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863" w:rsidRPr="001165F8" w:rsidRDefault="001D1A94" w:rsidP="009211FE">
      <w:pPr>
        <w:widowControl w:val="0"/>
        <w:tabs>
          <w:tab w:val="left" w:pos="2400"/>
        </w:tabs>
        <w:autoSpaceDE w:val="0"/>
        <w:autoSpaceDN w:val="0"/>
        <w:adjustRightInd w:val="0"/>
        <w:snapToGrid w:val="0"/>
        <w:spacing w:before="0" w:line="276" w:lineRule="auto"/>
        <w:jc w:val="both"/>
        <w:rPr>
          <w:rFonts w:ascii="Arial" w:hAnsi="Arial" w:cs="Arial"/>
        </w:rPr>
      </w:pPr>
      <w:r w:rsidRPr="001165F8">
        <w:rPr>
          <w:rFonts w:ascii="Arial" w:hAnsi="Arial" w:cs="Arial"/>
        </w:rPr>
        <w:tab/>
      </w:r>
      <w:r w:rsidRPr="001165F8">
        <w:rPr>
          <w:rFonts w:ascii="Arial" w:hAnsi="Arial" w:cs="Arial"/>
        </w:rPr>
        <w:tab/>
      </w:r>
    </w:p>
    <w:p w:rsidR="003D217D" w:rsidRDefault="00803585" w:rsidP="003D217D">
      <w:pPr>
        <w:suppressAutoHyphens w:val="0"/>
        <w:autoSpaceDE w:val="0"/>
        <w:autoSpaceDN w:val="0"/>
        <w:adjustRightInd w:val="0"/>
        <w:spacing w:before="0" w:line="240" w:lineRule="auto"/>
        <w:jc w:val="center"/>
        <w:rPr>
          <w:rFonts w:ascii="Arial" w:hAnsi="Arial" w:cs="Arial"/>
          <w:b/>
          <w:bCs/>
        </w:rPr>
      </w:pPr>
      <w:r>
        <w:pict>
          <v:shape id="_x0000_i1025" type="#_x0000_t75" style="width:481.5pt;height:204.75pt">
            <v:imagedata r:id="rId8" o:title=""/>
          </v:shape>
        </w:pict>
      </w:r>
      <w:r w:rsidR="009B1E43" w:rsidRPr="001165F8">
        <w:rPr>
          <w:rFonts w:ascii="Arial" w:hAnsi="Arial" w:cs="Arial"/>
          <w:b/>
          <w:bCs/>
        </w:rPr>
        <w:t xml:space="preserve">COMUNE </w:t>
      </w:r>
      <w:proofErr w:type="spellStart"/>
      <w:r w:rsidR="009B1E43" w:rsidRPr="001165F8">
        <w:rPr>
          <w:rFonts w:ascii="Arial" w:hAnsi="Arial" w:cs="Arial"/>
          <w:b/>
          <w:bCs/>
        </w:rPr>
        <w:t>DI</w:t>
      </w:r>
      <w:proofErr w:type="spellEnd"/>
      <w:r w:rsidR="009B1E43" w:rsidRPr="001165F8">
        <w:rPr>
          <w:rFonts w:ascii="Arial" w:hAnsi="Arial" w:cs="Arial"/>
          <w:b/>
          <w:bCs/>
        </w:rPr>
        <w:t xml:space="preserve"> </w:t>
      </w:r>
      <w:r w:rsidR="003D217D">
        <w:rPr>
          <w:rFonts w:ascii="Arial" w:hAnsi="Arial" w:cs="Arial"/>
          <w:b/>
          <w:bCs/>
        </w:rPr>
        <w:t>SAN MANGO PIEMONTE</w:t>
      </w:r>
    </w:p>
    <w:p w:rsidR="009B1E43" w:rsidRDefault="009B1E43" w:rsidP="003D217D">
      <w:pPr>
        <w:suppressAutoHyphens w:val="0"/>
        <w:autoSpaceDE w:val="0"/>
        <w:autoSpaceDN w:val="0"/>
        <w:adjustRightInd w:val="0"/>
        <w:spacing w:before="0" w:line="240" w:lineRule="auto"/>
        <w:jc w:val="center"/>
        <w:rPr>
          <w:rFonts w:ascii="Arial" w:hAnsi="Arial" w:cs="Arial"/>
          <w:b/>
          <w:i/>
        </w:rPr>
      </w:pPr>
      <w:r w:rsidRPr="001165F8">
        <w:rPr>
          <w:rFonts w:ascii="Arial" w:hAnsi="Arial" w:cs="Arial"/>
          <w:b/>
          <w:i/>
        </w:rPr>
        <w:t>(</w:t>
      </w:r>
      <w:r w:rsidR="003D217D">
        <w:rPr>
          <w:rFonts w:ascii="Arial" w:hAnsi="Arial" w:cs="Arial"/>
          <w:b/>
          <w:i/>
        </w:rPr>
        <w:t>Provincia di SALERNO</w:t>
      </w:r>
      <w:r w:rsidRPr="001165F8">
        <w:rPr>
          <w:rFonts w:ascii="Arial" w:hAnsi="Arial" w:cs="Arial"/>
          <w:b/>
          <w:i/>
        </w:rPr>
        <w:t>)</w:t>
      </w:r>
      <w:r w:rsidR="00DF5A87">
        <w:rPr>
          <w:rFonts w:ascii="Arial" w:hAnsi="Arial" w:cs="Arial"/>
          <w:b/>
          <w:i/>
        </w:rPr>
        <w:t xml:space="preserve"> </w:t>
      </w:r>
    </w:p>
    <w:p w:rsidR="00DF5A87" w:rsidRPr="001165F8" w:rsidRDefault="00DF5A87" w:rsidP="009B1E43">
      <w:pPr>
        <w:pStyle w:val="Intestazione"/>
        <w:tabs>
          <w:tab w:val="left" w:pos="6663"/>
        </w:tabs>
        <w:rPr>
          <w:rFonts w:ascii="Arial" w:hAnsi="Arial" w:cs="Arial"/>
          <w:b/>
          <w:i/>
        </w:rPr>
      </w:pPr>
      <w:r>
        <w:rPr>
          <w:rFonts w:ascii="Arial" w:hAnsi="Arial" w:cs="Arial"/>
          <w:b/>
          <w:i/>
        </w:rPr>
        <w:t>Allegato  4</w:t>
      </w:r>
    </w:p>
    <w:p w:rsidR="009B1E43" w:rsidRPr="00B47182" w:rsidRDefault="009B1E43" w:rsidP="009211FE">
      <w:pPr>
        <w:suppressAutoHyphens w:val="0"/>
        <w:autoSpaceDE w:val="0"/>
        <w:autoSpaceDN w:val="0"/>
        <w:adjustRightInd w:val="0"/>
        <w:spacing w:before="0" w:line="240" w:lineRule="auto"/>
        <w:jc w:val="center"/>
        <w:rPr>
          <w:rFonts w:ascii="Arial" w:eastAsiaTheme="minorHAnsi" w:hAnsi="Arial" w:cs="Arial"/>
          <w:b/>
          <w:bCs/>
          <w:lang w:eastAsia="en-US"/>
        </w:rPr>
      </w:pPr>
    </w:p>
    <w:p w:rsidR="009211FE" w:rsidRPr="00B47182" w:rsidRDefault="009211FE" w:rsidP="009211FE">
      <w:pPr>
        <w:suppressAutoHyphens w:val="0"/>
        <w:autoSpaceDE w:val="0"/>
        <w:autoSpaceDN w:val="0"/>
        <w:adjustRightInd w:val="0"/>
        <w:spacing w:before="0" w:line="240" w:lineRule="auto"/>
        <w:jc w:val="center"/>
        <w:rPr>
          <w:rFonts w:ascii="Arial" w:eastAsiaTheme="minorHAnsi" w:hAnsi="Arial" w:cs="Arial"/>
          <w:b/>
          <w:bCs/>
          <w:lang w:eastAsia="en-US"/>
        </w:rPr>
      </w:pPr>
      <w:r w:rsidRPr="00B47182">
        <w:rPr>
          <w:rFonts w:ascii="Arial" w:eastAsiaTheme="minorHAnsi" w:hAnsi="Arial" w:cs="Arial"/>
          <w:b/>
          <w:bCs/>
          <w:lang w:eastAsia="en-US"/>
        </w:rPr>
        <w:t xml:space="preserve">Dichiarazioni sostitutive per la partecipazione alla </w:t>
      </w:r>
      <w:r w:rsidR="003D217D">
        <w:rPr>
          <w:rFonts w:ascii="Arial" w:eastAsiaTheme="minorHAnsi" w:hAnsi="Arial" w:cs="Arial"/>
          <w:b/>
          <w:bCs/>
          <w:lang w:eastAsia="en-US"/>
        </w:rPr>
        <w:t>gara trasporto scolastico 2016/2017</w:t>
      </w:r>
    </w:p>
    <w:p w:rsidR="00261CA4" w:rsidRPr="00B47182" w:rsidRDefault="00A7297D" w:rsidP="00A7297D">
      <w:pPr>
        <w:suppressAutoHyphens w:val="0"/>
        <w:autoSpaceDE w:val="0"/>
        <w:autoSpaceDN w:val="0"/>
        <w:adjustRightInd w:val="0"/>
        <w:spacing w:before="0" w:line="240" w:lineRule="auto"/>
        <w:jc w:val="center"/>
        <w:rPr>
          <w:rFonts w:ascii="Arial" w:eastAsiaTheme="minorHAnsi" w:hAnsi="Arial" w:cs="Arial"/>
          <w:lang w:eastAsia="en-US"/>
        </w:rPr>
      </w:pPr>
      <w:r w:rsidRPr="00B47182">
        <w:rPr>
          <w:rFonts w:ascii="Arial" w:eastAsiaTheme="minorHAnsi" w:hAnsi="Arial" w:cs="Arial"/>
          <w:lang w:eastAsia="en-US"/>
        </w:rPr>
        <w:t>ai sensi de</w:t>
      </w:r>
      <w:r w:rsidR="008E645D" w:rsidRPr="00B47182">
        <w:rPr>
          <w:rFonts w:ascii="Arial" w:eastAsiaTheme="minorHAnsi" w:hAnsi="Arial" w:cs="Arial"/>
          <w:lang w:eastAsia="en-US"/>
        </w:rPr>
        <w:t>gli artt</w:t>
      </w:r>
      <w:r w:rsidRPr="00B47182">
        <w:rPr>
          <w:rFonts w:ascii="Arial" w:eastAsiaTheme="minorHAnsi" w:hAnsi="Arial" w:cs="Arial"/>
          <w:lang w:eastAsia="en-US"/>
        </w:rPr>
        <w:t xml:space="preserve">. </w:t>
      </w:r>
      <w:r w:rsidR="008E645D" w:rsidRPr="00B47182">
        <w:rPr>
          <w:rFonts w:ascii="Arial" w:eastAsiaTheme="minorHAnsi" w:hAnsi="Arial" w:cs="Arial"/>
          <w:lang w:eastAsia="en-US"/>
        </w:rPr>
        <w:t xml:space="preserve"> 36 comma 2 </w:t>
      </w:r>
      <w:proofErr w:type="spellStart"/>
      <w:r w:rsidR="008E645D" w:rsidRPr="00B47182">
        <w:rPr>
          <w:rFonts w:ascii="Arial" w:eastAsiaTheme="minorHAnsi" w:hAnsi="Arial" w:cs="Arial"/>
          <w:lang w:eastAsia="en-US"/>
        </w:rPr>
        <w:t>lett.b</w:t>
      </w:r>
      <w:proofErr w:type="spellEnd"/>
      <w:r w:rsidR="008E645D" w:rsidRPr="00B47182">
        <w:rPr>
          <w:rFonts w:ascii="Arial" w:eastAsiaTheme="minorHAnsi" w:hAnsi="Arial" w:cs="Arial"/>
          <w:lang w:eastAsia="en-US"/>
        </w:rPr>
        <w:t>) e 61</w:t>
      </w:r>
      <w:r w:rsidR="004101A8" w:rsidRPr="00B47182">
        <w:rPr>
          <w:rFonts w:ascii="Arial" w:eastAsiaTheme="minorHAnsi" w:hAnsi="Arial" w:cs="Arial"/>
          <w:lang w:eastAsia="en-US"/>
        </w:rPr>
        <w:t xml:space="preserve"> </w:t>
      </w:r>
      <w:proofErr w:type="spellStart"/>
      <w:r w:rsidRPr="00B47182">
        <w:rPr>
          <w:rFonts w:ascii="Arial" w:eastAsiaTheme="minorHAnsi" w:hAnsi="Arial" w:cs="Arial"/>
          <w:lang w:eastAsia="en-US"/>
        </w:rPr>
        <w:t>D.Lgvo</w:t>
      </w:r>
      <w:proofErr w:type="spellEnd"/>
      <w:r w:rsidRPr="00B47182">
        <w:rPr>
          <w:rFonts w:ascii="Arial" w:eastAsiaTheme="minorHAnsi" w:hAnsi="Arial" w:cs="Arial"/>
          <w:lang w:eastAsia="en-US"/>
        </w:rPr>
        <w:t xml:space="preserve"> </w:t>
      </w:r>
      <w:r w:rsidR="009211FE" w:rsidRPr="00B47182">
        <w:rPr>
          <w:rFonts w:ascii="Arial" w:eastAsiaTheme="minorHAnsi" w:hAnsi="Arial" w:cs="Arial"/>
          <w:lang w:eastAsia="en-US"/>
        </w:rPr>
        <w:t xml:space="preserve"> n. </w:t>
      </w:r>
      <w:r w:rsidRPr="00B47182">
        <w:rPr>
          <w:rFonts w:ascii="Arial" w:eastAsiaTheme="minorHAnsi" w:hAnsi="Arial" w:cs="Arial"/>
          <w:lang w:eastAsia="en-US"/>
        </w:rPr>
        <w:t>50/2016</w:t>
      </w:r>
    </w:p>
    <w:p w:rsidR="00A7297D" w:rsidRPr="00B47182" w:rsidRDefault="00A7297D" w:rsidP="00A7297D">
      <w:pPr>
        <w:suppressAutoHyphens w:val="0"/>
        <w:autoSpaceDE w:val="0"/>
        <w:autoSpaceDN w:val="0"/>
        <w:adjustRightInd w:val="0"/>
        <w:spacing w:before="0" w:line="240" w:lineRule="auto"/>
        <w:jc w:val="center"/>
        <w:rPr>
          <w:rFonts w:ascii="Arial" w:hAnsi="Arial" w:cs="Arial"/>
        </w:rPr>
      </w:pPr>
    </w:p>
    <w:p w:rsidR="00B47182" w:rsidRPr="00B47182" w:rsidRDefault="00B47182" w:rsidP="00B47182">
      <w:pPr>
        <w:autoSpaceDE w:val="0"/>
        <w:autoSpaceDN w:val="0"/>
        <w:adjustRightInd w:val="0"/>
        <w:jc w:val="both"/>
        <w:rPr>
          <w:rFonts w:ascii="Arial" w:hAnsi="Arial" w:cs="Arial"/>
          <w:b/>
          <w:bCs/>
          <w:color w:val="000000"/>
        </w:rPr>
      </w:pPr>
      <w:r w:rsidRPr="00B47182">
        <w:rPr>
          <w:rFonts w:ascii="Arial" w:hAnsi="Arial" w:cs="Arial"/>
          <w:b/>
          <w:bCs/>
          <w:color w:val="000000"/>
        </w:rPr>
        <w:t xml:space="preserve">ISTANZA  </w:t>
      </w:r>
      <w:proofErr w:type="spellStart"/>
      <w:r w:rsidRPr="00B47182">
        <w:rPr>
          <w:rFonts w:ascii="Arial" w:hAnsi="Arial" w:cs="Arial"/>
          <w:b/>
          <w:bCs/>
          <w:color w:val="000000"/>
        </w:rPr>
        <w:t>DI</w:t>
      </w:r>
      <w:proofErr w:type="spellEnd"/>
      <w:r w:rsidRPr="00B47182">
        <w:rPr>
          <w:rFonts w:ascii="Arial" w:hAnsi="Arial" w:cs="Arial"/>
          <w:b/>
          <w:bCs/>
          <w:color w:val="000000"/>
        </w:rPr>
        <w:t xml:space="preserve">  AMMISSIONE GARA </w:t>
      </w:r>
      <w:r>
        <w:rPr>
          <w:rFonts w:ascii="Arial" w:hAnsi="Arial" w:cs="Arial"/>
          <w:b/>
          <w:bCs/>
          <w:color w:val="000000"/>
        </w:rPr>
        <w:t xml:space="preserve"> APERTA </w:t>
      </w:r>
      <w:r w:rsidRPr="00B47182">
        <w:rPr>
          <w:rFonts w:ascii="Arial" w:hAnsi="Arial" w:cs="Arial"/>
          <w:b/>
          <w:bCs/>
          <w:color w:val="000000"/>
        </w:rPr>
        <w:t xml:space="preserve">PER AFFIDAMENTO SERVIZIO </w:t>
      </w:r>
      <w:proofErr w:type="spellStart"/>
      <w:r w:rsidRPr="00B47182">
        <w:rPr>
          <w:rFonts w:ascii="Arial" w:hAnsi="Arial" w:cs="Arial"/>
          <w:b/>
          <w:bCs/>
          <w:color w:val="000000"/>
        </w:rPr>
        <w:t>DI</w:t>
      </w:r>
      <w:proofErr w:type="spellEnd"/>
      <w:r w:rsidRPr="00B47182">
        <w:rPr>
          <w:rFonts w:ascii="Arial" w:hAnsi="Arial" w:cs="Arial"/>
          <w:b/>
          <w:bCs/>
          <w:color w:val="000000"/>
        </w:rPr>
        <w:t xml:space="preserve"> TRASPORTO SCOLASTICO ANN</w:t>
      </w:r>
      <w:r>
        <w:rPr>
          <w:rFonts w:ascii="Arial" w:hAnsi="Arial" w:cs="Arial"/>
          <w:b/>
          <w:bCs/>
          <w:color w:val="000000"/>
        </w:rPr>
        <w:t>O</w:t>
      </w:r>
      <w:r w:rsidRPr="00B47182">
        <w:rPr>
          <w:rFonts w:ascii="Arial" w:hAnsi="Arial" w:cs="Arial"/>
          <w:b/>
          <w:bCs/>
          <w:color w:val="000000"/>
        </w:rPr>
        <w:t xml:space="preserve"> SCOLASTIC</w:t>
      </w:r>
      <w:r>
        <w:rPr>
          <w:rFonts w:ascii="Arial" w:hAnsi="Arial" w:cs="Arial"/>
          <w:b/>
          <w:bCs/>
          <w:color w:val="000000"/>
        </w:rPr>
        <w:t>O</w:t>
      </w:r>
      <w:r w:rsidR="001D36C8">
        <w:rPr>
          <w:rFonts w:ascii="Arial" w:hAnsi="Arial" w:cs="Arial"/>
          <w:b/>
          <w:bCs/>
          <w:color w:val="000000"/>
        </w:rPr>
        <w:t xml:space="preserve"> 2016-2017  (dal </w:t>
      </w:r>
      <w:r w:rsidR="003D217D">
        <w:rPr>
          <w:rFonts w:ascii="Arial" w:hAnsi="Arial" w:cs="Arial"/>
          <w:b/>
          <w:bCs/>
          <w:color w:val="000000"/>
        </w:rPr>
        <w:t>1</w:t>
      </w:r>
      <w:r w:rsidR="001D36C8">
        <w:rPr>
          <w:rFonts w:ascii="Arial" w:hAnsi="Arial" w:cs="Arial"/>
          <w:b/>
          <w:bCs/>
          <w:color w:val="000000"/>
        </w:rPr>
        <w:t>5/9</w:t>
      </w:r>
      <w:r w:rsidRPr="00B47182">
        <w:rPr>
          <w:rFonts w:ascii="Arial" w:hAnsi="Arial" w:cs="Arial"/>
          <w:b/>
          <w:bCs/>
          <w:color w:val="000000"/>
        </w:rPr>
        <w:t>/2016 al 30/6/201</w:t>
      </w:r>
      <w:r>
        <w:rPr>
          <w:rFonts w:ascii="Arial" w:hAnsi="Arial" w:cs="Arial"/>
          <w:b/>
          <w:bCs/>
          <w:color w:val="000000"/>
        </w:rPr>
        <w:t>7</w:t>
      </w:r>
      <w:r w:rsidRPr="00B47182">
        <w:rPr>
          <w:rFonts w:ascii="Arial" w:hAnsi="Arial" w:cs="Arial"/>
          <w:b/>
          <w:bCs/>
          <w:color w:val="000000"/>
        </w:rPr>
        <w:t>)</w:t>
      </w:r>
    </w:p>
    <w:p w:rsidR="00D40B01" w:rsidRPr="00B47182" w:rsidRDefault="008E645D" w:rsidP="00DB49D7">
      <w:pPr>
        <w:kinsoku w:val="0"/>
        <w:overflowPunct w:val="0"/>
        <w:spacing w:before="0" w:line="276" w:lineRule="auto"/>
        <w:jc w:val="center"/>
        <w:rPr>
          <w:rFonts w:ascii="Arial" w:eastAsiaTheme="minorHAnsi" w:hAnsi="Arial" w:cs="Arial"/>
          <w:b/>
          <w:bCs/>
          <w:lang w:eastAsia="en-US"/>
        </w:rPr>
      </w:pPr>
      <w:r w:rsidRPr="00B47182">
        <w:rPr>
          <w:rFonts w:ascii="Arial" w:eastAsiaTheme="minorHAnsi" w:hAnsi="Arial" w:cs="Arial"/>
          <w:b/>
          <w:bCs/>
          <w:lang w:eastAsia="en-US"/>
        </w:rPr>
        <w:t>CODI</w:t>
      </w:r>
      <w:r w:rsidR="009211FE" w:rsidRPr="00B47182">
        <w:rPr>
          <w:rFonts w:ascii="Arial" w:eastAsiaTheme="minorHAnsi" w:hAnsi="Arial" w:cs="Arial"/>
          <w:b/>
          <w:bCs/>
          <w:lang w:eastAsia="en-US"/>
        </w:rPr>
        <w:t>C</w:t>
      </w:r>
      <w:r w:rsidRPr="00B47182">
        <w:rPr>
          <w:rFonts w:ascii="Arial" w:eastAsiaTheme="minorHAnsi" w:hAnsi="Arial" w:cs="Arial"/>
          <w:b/>
          <w:bCs/>
          <w:lang w:eastAsia="en-US"/>
        </w:rPr>
        <w:t>E</w:t>
      </w:r>
      <w:r w:rsidR="001D36C8">
        <w:rPr>
          <w:rFonts w:ascii="Arial" w:eastAsiaTheme="minorHAnsi" w:hAnsi="Arial" w:cs="Arial"/>
          <w:b/>
          <w:bCs/>
          <w:lang w:eastAsia="en-US"/>
        </w:rPr>
        <w:t xml:space="preserve"> C</w:t>
      </w:r>
      <w:r w:rsidRPr="00B47182">
        <w:rPr>
          <w:rFonts w:ascii="Arial" w:eastAsiaTheme="minorHAnsi" w:hAnsi="Arial" w:cs="Arial"/>
          <w:b/>
          <w:bCs/>
          <w:lang w:eastAsia="en-US"/>
        </w:rPr>
        <w:t>IG</w:t>
      </w:r>
      <w:r w:rsidR="00261CA4" w:rsidRPr="00B47182">
        <w:rPr>
          <w:rFonts w:ascii="Arial" w:eastAsiaTheme="minorHAnsi" w:hAnsi="Arial" w:cs="Arial"/>
          <w:b/>
          <w:bCs/>
          <w:lang w:eastAsia="en-US"/>
        </w:rPr>
        <w:t xml:space="preserve"> N. </w:t>
      </w:r>
      <w:r w:rsidR="003D217D">
        <w:rPr>
          <w:rFonts w:ascii="Arial" w:eastAsiaTheme="minorHAnsi" w:hAnsi="Arial" w:cs="Arial"/>
          <w:b/>
          <w:bCs/>
          <w:lang w:eastAsia="en-US"/>
        </w:rPr>
        <w:t>6787648054</w:t>
      </w:r>
    </w:p>
    <w:p w:rsidR="009211FE" w:rsidRPr="00B47182" w:rsidRDefault="009211FE" w:rsidP="00F13863">
      <w:pPr>
        <w:kinsoku w:val="0"/>
        <w:overflowPunct w:val="0"/>
        <w:spacing w:before="0" w:line="276" w:lineRule="auto"/>
        <w:ind w:left="993"/>
        <w:jc w:val="both"/>
        <w:rPr>
          <w:rFonts w:ascii="Arial" w:hAnsi="Arial" w:cs="Arial"/>
        </w:rPr>
      </w:pPr>
    </w:p>
    <w:p w:rsidR="00F13863" w:rsidRPr="00B47182" w:rsidRDefault="00F13863" w:rsidP="003B582A">
      <w:pPr>
        <w:kinsoku w:val="0"/>
        <w:overflowPunct w:val="0"/>
        <w:spacing w:before="0"/>
        <w:jc w:val="both"/>
        <w:rPr>
          <w:rFonts w:ascii="Arial" w:hAnsi="Arial" w:cs="Arial"/>
        </w:rPr>
      </w:pPr>
      <w:r w:rsidRPr="00B47182">
        <w:rPr>
          <w:rFonts w:ascii="Arial" w:hAnsi="Arial" w:cs="Arial"/>
        </w:rPr>
        <w:t xml:space="preserve">Il sottoscritto   </w:t>
      </w:r>
      <w:r w:rsidR="00001ED2" w:rsidRPr="00B47182">
        <w:rPr>
          <w:rFonts w:ascii="Arial" w:hAnsi="Arial" w:cs="Arial"/>
        </w:rPr>
        <w:t>________________________</w:t>
      </w:r>
      <w:r w:rsidR="00DB49D7" w:rsidRPr="00B47182">
        <w:rPr>
          <w:rFonts w:ascii="Arial" w:hAnsi="Arial" w:cs="Arial"/>
        </w:rPr>
        <w:t>_________</w:t>
      </w:r>
      <w:r w:rsidR="00001ED2" w:rsidRPr="00B47182">
        <w:rPr>
          <w:rFonts w:ascii="Arial" w:hAnsi="Arial" w:cs="Arial"/>
        </w:rPr>
        <w:t xml:space="preserve">______  </w:t>
      </w:r>
      <w:r w:rsidRPr="00B47182">
        <w:rPr>
          <w:rFonts w:ascii="Arial" w:hAnsi="Arial" w:cs="Arial"/>
        </w:rPr>
        <w:t>C.</w:t>
      </w:r>
      <w:r w:rsidRPr="00B47182">
        <w:rPr>
          <w:rFonts w:ascii="Arial" w:hAnsi="Arial" w:cs="Arial"/>
          <w:spacing w:val="-2"/>
        </w:rPr>
        <w:t>F.</w:t>
      </w:r>
      <w:r w:rsidR="00001ED2" w:rsidRPr="00B47182">
        <w:rPr>
          <w:rFonts w:ascii="Arial" w:hAnsi="Arial" w:cs="Arial"/>
          <w:spacing w:val="-2"/>
        </w:rPr>
        <w:t xml:space="preserve"> _______________________</w:t>
      </w:r>
    </w:p>
    <w:p w:rsidR="003B582A" w:rsidRPr="00B47182" w:rsidRDefault="00F13863" w:rsidP="003B582A">
      <w:pPr>
        <w:kinsoku w:val="0"/>
        <w:overflowPunct w:val="0"/>
        <w:spacing w:before="0"/>
        <w:jc w:val="both"/>
        <w:rPr>
          <w:rFonts w:ascii="Arial" w:hAnsi="Arial" w:cs="Arial"/>
        </w:rPr>
      </w:pPr>
      <w:r w:rsidRPr="00B47182">
        <w:rPr>
          <w:rFonts w:ascii="Arial" w:hAnsi="Arial" w:cs="Arial"/>
          <w:spacing w:val="-1"/>
        </w:rPr>
        <w:t>n</w:t>
      </w:r>
      <w:r w:rsidRPr="00B47182">
        <w:rPr>
          <w:rFonts w:ascii="Arial" w:hAnsi="Arial" w:cs="Arial"/>
        </w:rPr>
        <w:t>ato</w:t>
      </w:r>
      <w:r w:rsidR="001D1A94" w:rsidRPr="00B47182">
        <w:rPr>
          <w:rFonts w:ascii="Arial" w:hAnsi="Arial" w:cs="Arial"/>
        </w:rPr>
        <w:t xml:space="preserve"> </w:t>
      </w:r>
      <w:r w:rsidRPr="00B47182">
        <w:rPr>
          <w:rFonts w:ascii="Arial" w:hAnsi="Arial" w:cs="Arial"/>
        </w:rPr>
        <w:t xml:space="preserve">a </w:t>
      </w:r>
      <w:r w:rsidR="00D40B01" w:rsidRPr="00B47182">
        <w:rPr>
          <w:rFonts w:ascii="Arial" w:hAnsi="Arial" w:cs="Arial"/>
        </w:rPr>
        <w:t>_________</w:t>
      </w:r>
      <w:r w:rsidR="00DB49D7" w:rsidRPr="00B47182">
        <w:rPr>
          <w:rFonts w:ascii="Arial" w:hAnsi="Arial" w:cs="Arial"/>
        </w:rPr>
        <w:t>_______________________</w:t>
      </w:r>
      <w:r w:rsidRPr="00B47182">
        <w:rPr>
          <w:rFonts w:ascii="Arial" w:hAnsi="Arial" w:cs="Arial"/>
        </w:rPr>
        <w:t xml:space="preserve"> </w:t>
      </w:r>
      <w:r w:rsidR="007A5600" w:rsidRPr="00B47182">
        <w:rPr>
          <w:rFonts w:ascii="Arial" w:hAnsi="Arial" w:cs="Arial"/>
        </w:rPr>
        <w:t>(prov</w:t>
      </w:r>
      <w:r w:rsidRPr="00B47182">
        <w:rPr>
          <w:rFonts w:ascii="Arial" w:hAnsi="Arial" w:cs="Arial"/>
        </w:rPr>
        <w:t>)</w:t>
      </w:r>
      <w:r w:rsidR="007A5600" w:rsidRPr="00B47182">
        <w:rPr>
          <w:rFonts w:ascii="Arial" w:hAnsi="Arial" w:cs="Arial"/>
        </w:rPr>
        <w:t xml:space="preserve"> _____</w:t>
      </w:r>
      <w:r w:rsidRPr="00B47182">
        <w:rPr>
          <w:rFonts w:ascii="Arial" w:hAnsi="Arial" w:cs="Arial"/>
        </w:rPr>
        <w:t xml:space="preserve"> </w:t>
      </w:r>
      <w:r w:rsidRPr="00B47182">
        <w:rPr>
          <w:rFonts w:ascii="Arial" w:hAnsi="Arial" w:cs="Arial"/>
          <w:spacing w:val="-1"/>
        </w:rPr>
        <w:t>i</w:t>
      </w:r>
      <w:r w:rsidRPr="00B47182">
        <w:rPr>
          <w:rFonts w:ascii="Arial" w:hAnsi="Arial" w:cs="Arial"/>
        </w:rPr>
        <w:t xml:space="preserve">l </w:t>
      </w:r>
      <w:r w:rsidR="007A5600" w:rsidRPr="00B47182">
        <w:rPr>
          <w:rFonts w:ascii="Arial" w:hAnsi="Arial" w:cs="Arial"/>
        </w:rPr>
        <w:t>__________</w:t>
      </w:r>
      <w:r w:rsidR="00D40B01" w:rsidRPr="00B47182">
        <w:rPr>
          <w:rFonts w:ascii="Arial" w:hAnsi="Arial" w:cs="Arial"/>
        </w:rPr>
        <w:t>_____</w:t>
      </w:r>
      <w:r w:rsidR="00DB49D7" w:rsidRPr="00B47182">
        <w:rPr>
          <w:rFonts w:ascii="Arial" w:hAnsi="Arial" w:cs="Arial"/>
        </w:rPr>
        <w:t xml:space="preserve"> </w:t>
      </w:r>
      <w:r w:rsidRPr="00B47182">
        <w:rPr>
          <w:rFonts w:ascii="Arial" w:hAnsi="Arial" w:cs="Arial"/>
        </w:rPr>
        <w:t>e resi</w:t>
      </w:r>
      <w:r w:rsidRPr="00B47182">
        <w:rPr>
          <w:rFonts w:ascii="Arial" w:hAnsi="Arial" w:cs="Arial"/>
          <w:spacing w:val="-4"/>
        </w:rPr>
        <w:t>d</w:t>
      </w:r>
      <w:r w:rsidRPr="00B47182">
        <w:rPr>
          <w:rFonts w:ascii="Arial" w:hAnsi="Arial" w:cs="Arial"/>
        </w:rPr>
        <w:t>ente</w:t>
      </w:r>
      <w:r w:rsidR="001D1A94" w:rsidRPr="00B47182">
        <w:rPr>
          <w:rFonts w:ascii="Arial" w:hAnsi="Arial" w:cs="Arial"/>
        </w:rPr>
        <w:t xml:space="preserve"> </w:t>
      </w:r>
      <w:r w:rsidRPr="00B47182">
        <w:rPr>
          <w:rFonts w:ascii="Arial" w:hAnsi="Arial" w:cs="Arial"/>
        </w:rPr>
        <w:t>a</w:t>
      </w:r>
      <w:r w:rsidR="001D1A94" w:rsidRPr="00B47182">
        <w:rPr>
          <w:rFonts w:ascii="Arial" w:hAnsi="Arial" w:cs="Arial"/>
        </w:rPr>
        <w:t xml:space="preserve"> </w:t>
      </w:r>
      <w:r w:rsidR="00DB49D7" w:rsidRPr="00B47182">
        <w:rPr>
          <w:rFonts w:ascii="Arial" w:hAnsi="Arial" w:cs="Arial"/>
        </w:rPr>
        <w:t>_________</w:t>
      </w:r>
      <w:r w:rsidR="00D40B01" w:rsidRPr="00B47182">
        <w:rPr>
          <w:rFonts w:ascii="Arial" w:hAnsi="Arial" w:cs="Arial"/>
        </w:rPr>
        <w:t>_____________</w:t>
      </w:r>
      <w:r w:rsidRPr="00B47182">
        <w:rPr>
          <w:rFonts w:ascii="Arial" w:hAnsi="Arial" w:cs="Arial"/>
        </w:rPr>
        <w:t xml:space="preserve"> (prov)</w:t>
      </w:r>
      <w:r w:rsidR="007A5600" w:rsidRPr="00B47182">
        <w:rPr>
          <w:rFonts w:ascii="Arial" w:hAnsi="Arial" w:cs="Arial"/>
        </w:rPr>
        <w:t xml:space="preserve"> _____</w:t>
      </w:r>
      <w:r w:rsidRPr="00B47182">
        <w:rPr>
          <w:rFonts w:ascii="Arial" w:hAnsi="Arial" w:cs="Arial"/>
        </w:rPr>
        <w:t xml:space="preserve"> in</w:t>
      </w:r>
      <w:r w:rsidR="001D1A94" w:rsidRPr="00B47182">
        <w:rPr>
          <w:rFonts w:ascii="Arial" w:hAnsi="Arial" w:cs="Arial"/>
        </w:rPr>
        <w:t xml:space="preserve"> </w:t>
      </w:r>
      <w:r w:rsidRPr="00B47182">
        <w:rPr>
          <w:rFonts w:ascii="Arial" w:hAnsi="Arial" w:cs="Arial"/>
        </w:rPr>
        <w:t xml:space="preserve">Via </w:t>
      </w:r>
      <w:r w:rsidR="007A5600" w:rsidRPr="00B47182">
        <w:rPr>
          <w:rFonts w:ascii="Arial" w:hAnsi="Arial" w:cs="Arial"/>
        </w:rPr>
        <w:t>_______________________</w:t>
      </w:r>
      <w:r w:rsidR="00D40B01" w:rsidRPr="00B47182">
        <w:rPr>
          <w:rFonts w:ascii="Arial" w:hAnsi="Arial" w:cs="Arial"/>
        </w:rPr>
        <w:t>____________</w:t>
      </w:r>
      <w:r w:rsidR="007A5600" w:rsidRPr="00B47182">
        <w:rPr>
          <w:rFonts w:ascii="Arial" w:hAnsi="Arial" w:cs="Arial"/>
        </w:rPr>
        <w:t>____</w:t>
      </w:r>
      <w:r w:rsidR="00D40B01" w:rsidRPr="00B47182">
        <w:rPr>
          <w:rFonts w:ascii="Arial" w:hAnsi="Arial" w:cs="Arial"/>
        </w:rPr>
        <w:t>_</w:t>
      </w:r>
      <w:r w:rsidR="007A5600" w:rsidRPr="00B47182">
        <w:rPr>
          <w:rFonts w:ascii="Arial" w:hAnsi="Arial" w:cs="Arial"/>
        </w:rPr>
        <w:t xml:space="preserve"> </w:t>
      </w:r>
      <w:r w:rsidRPr="00B47182">
        <w:rPr>
          <w:rFonts w:ascii="Arial" w:hAnsi="Arial" w:cs="Arial"/>
        </w:rPr>
        <w:t>in</w:t>
      </w:r>
      <w:r w:rsidR="007A5600" w:rsidRPr="00B47182">
        <w:rPr>
          <w:rFonts w:ascii="Arial" w:hAnsi="Arial" w:cs="Arial"/>
        </w:rPr>
        <w:t xml:space="preserve"> </w:t>
      </w:r>
      <w:r w:rsidRPr="00B47182">
        <w:rPr>
          <w:rFonts w:ascii="Arial" w:hAnsi="Arial" w:cs="Arial"/>
        </w:rPr>
        <w:t>q</w:t>
      </w:r>
      <w:r w:rsidRPr="00B47182">
        <w:rPr>
          <w:rFonts w:ascii="Arial" w:hAnsi="Arial" w:cs="Arial"/>
          <w:spacing w:val="-2"/>
        </w:rPr>
        <w:t>u</w:t>
      </w:r>
      <w:r w:rsidRPr="00B47182">
        <w:rPr>
          <w:rFonts w:ascii="Arial" w:hAnsi="Arial" w:cs="Arial"/>
        </w:rPr>
        <w:t>al</w:t>
      </w:r>
      <w:r w:rsidRPr="00B47182">
        <w:rPr>
          <w:rFonts w:ascii="Arial" w:hAnsi="Arial" w:cs="Arial"/>
          <w:spacing w:val="-1"/>
        </w:rPr>
        <w:t>i</w:t>
      </w:r>
      <w:r w:rsidRPr="00B47182">
        <w:rPr>
          <w:rFonts w:ascii="Arial" w:hAnsi="Arial" w:cs="Arial"/>
        </w:rPr>
        <w:t xml:space="preserve">tà </w:t>
      </w:r>
      <w:r w:rsidRPr="00B47182">
        <w:rPr>
          <w:rFonts w:ascii="Arial" w:hAnsi="Arial" w:cs="Arial"/>
          <w:spacing w:val="-1"/>
        </w:rPr>
        <w:t>d</w:t>
      </w:r>
      <w:r w:rsidRPr="00B47182">
        <w:rPr>
          <w:rFonts w:ascii="Arial" w:hAnsi="Arial" w:cs="Arial"/>
        </w:rPr>
        <w:t>i (carica sociale)</w:t>
      </w:r>
      <w:r w:rsidR="003B582A" w:rsidRPr="00B47182">
        <w:rPr>
          <w:rFonts w:ascii="Arial" w:hAnsi="Arial" w:cs="Arial"/>
        </w:rPr>
        <w:t xml:space="preserve"> ______________________________________________ </w:t>
      </w:r>
      <w:r w:rsidRPr="00B47182">
        <w:rPr>
          <w:rFonts w:ascii="Arial" w:hAnsi="Arial" w:cs="Arial"/>
          <w:spacing w:val="-1"/>
        </w:rPr>
        <w:t>d</w:t>
      </w:r>
      <w:r w:rsidRPr="00B47182">
        <w:rPr>
          <w:rFonts w:ascii="Arial" w:hAnsi="Arial" w:cs="Arial"/>
        </w:rPr>
        <w:t>ell</w:t>
      </w:r>
      <w:r w:rsidR="00A7297D" w:rsidRPr="00B47182">
        <w:rPr>
          <w:rFonts w:ascii="Arial" w:hAnsi="Arial" w:cs="Arial"/>
        </w:rPr>
        <w:t>a ____</w:t>
      </w:r>
      <w:r w:rsidRPr="00B47182">
        <w:rPr>
          <w:rFonts w:ascii="Arial" w:hAnsi="Arial" w:cs="Arial"/>
        </w:rPr>
        <w:t xml:space="preserve"> </w:t>
      </w:r>
      <w:r w:rsidR="00D40B01" w:rsidRPr="00B47182">
        <w:rPr>
          <w:rFonts w:ascii="Arial" w:hAnsi="Arial" w:cs="Arial"/>
        </w:rPr>
        <w:t>____________</w:t>
      </w:r>
      <w:r w:rsidR="003B582A" w:rsidRPr="00B47182">
        <w:rPr>
          <w:rFonts w:ascii="Arial" w:hAnsi="Arial" w:cs="Arial"/>
        </w:rPr>
        <w:t>_________________________</w:t>
      </w:r>
      <w:r w:rsidRPr="00B47182">
        <w:rPr>
          <w:rFonts w:ascii="Arial" w:hAnsi="Arial" w:cs="Arial"/>
        </w:rPr>
        <w:t xml:space="preserve"> </w:t>
      </w:r>
    </w:p>
    <w:p w:rsidR="00A3178D" w:rsidRPr="00B47182" w:rsidRDefault="00A3178D" w:rsidP="00A3178D">
      <w:pPr>
        <w:kinsoku w:val="0"/>
        <w:overflowPunct w:val="0"/>
        <w:spacing w:before="0"/>
        <w:jc w:val="both"/>
        <w:rPr>
          <w:rFonts w:ascii="Arial" w:hAnsi="Arial" w:cs="Arial"/>
        </w:rPr>
      </w:pPr>
      <w:r w:rsidRPr="00B47182">
        <w:rPr>
          <w:rFonts w:ascii="Arial" w:hAnsi="Arial" w:cs="Arial"/>
        </w:rPr>
        <w:t xml:space="preserve">con sede in __________________________________________________________ (prov) _____ </w:t>
      </w:r>
    </w:p>
    <w:p w:rsidR="003B582A" w:rsidRPr="00B47182" w:rsidRDefault="00A3178D" w:rsidP="00A3178D">
      <w:pPr>
        <w:kinsoku w:val="0"/>
        <w:overflowPunct w:val="0"/>
        <w:spacing w:before="0"/>
        <w:jc w:val="both"/>
        <w:rPr>
          <w:rFonts w:ascii="Arial" w:hAnsi="Arial" w:cs="Arial"/>
        </w:rPr>
      </w:pPr>
      <w:r w:rsidRPr="00B47182">
        <w:rPr>
          <w:rFonts w:ascii="Arial" w:hAnsi="Arial" w:cs="Arial"/>
        </w:rPr>
        <w:t>C.</w:t>
      </w:r>
      <w:r w:rsidRPr="00B47182">
        <w:rPr>
          <w:rFonts w:ascii="Arial" w:hAnsi="Arial" w:cs="Arial"/>
          <w:spacing w:val="-2"/>
        </w:rPr>
        <w:t>F</w:t>
      </w:r>
      <w:r w:rsidRPr="00B47182">
        <w:rPr>
          <w:rFonts w:ascii="Arial" w:hAnsi="Arial" w:cs="Arial"/>
        </w:rPr>
        <w:t xml:space="preserve">.  __________________ P. </w:t>
      </w:r>
      <w:r w:rsidRPr="00B47182">
        <w:rPr>
          <w:rFonts w:ascii="Arial" w:hAnsi="Arial" w:cs="Arial"/>
          <w:spacing w:val="-1"/>
        </w:rPr>
        <w:t>I</w:t>
      </w:r>
      <w:r w:rsidRPr="00B47182">
        <w:rPr>
          <w:rFonts w:ascii="Arial" w:hAnsi="Arial" w:cs="Arial"/>
        </w:rPr>
        <w:t>V</w:t>
      </w:r>
      <w:r w:rsidRPr="00B47182">
        <w:rPr>
          <w:rFonts w:ascii="Arial" w:hAnsi="Arial" w:cs="Arial"/>
          <w:spacing w:val="-1"/>
        </w:rPr>
        <w:t xml:space="preserve">A </w:t>
      </w:r>
      <w:r w:rsidRPr="00B47182">
        <w:rPr>
          <w:rFonts w:ascii="Arial" w:hAnsi="Arial" w:cs="Arial"/>
        </w:rPr>
        <w:t xml:space="preserve">__________________ tel. ___________ </w:t>
      </w:r>
      <w:r w:rsidRPr="00B47182">
        <w:rPr>
          <w:rFonts w:ascii="Arial" w:hAnsi="Arial" w:cs="Arial"/>
          <w:spacing w:val="-3"/>
        </w:rPr>
        <w:t>f</w:t>
      </w:r>
      <w:r w:rsidRPr="00B47182">
        <w:rPr>
          <w:rFonts w:ascii="Arial" w:hAnsi="Arial" w:cs="Arial"/>
        </w:rPr>
        <w:t xml:space="preserve">ax ___________ PEC </w:t>
      </w:r>
      <w:hyperlink r:id="rId9" w:history="1">
        <w:r w:rsidRPr="00B47182">
          <w:rPr>
            <w:rStyle w:val="Collegamentoipertestuale"/>
            <w:rFonts w:ascii="Arial" w:hAnsi="Arial" w:cs="Arial"/>
            <w:spacing w:val="-4"/>
          </w:rPr>
          <w:t>_______________________________________</w:t>
        </w:r>
      </w:hyperlink>
      <w:r w:rsidRPr="00B47182">
        <w:rPr>
          <w:rFonts w:ascii="Arial" w:hAnsi="Arial" w:cs="Arial"/>
        </w:rPr>
        <w:t xml:space="preserve"> e-mail ______________________________</w:t>
      </w:r>
    </w:p>
    <w:p w:rsidR="00F13863" w:rsidRPr="00B47182" w:rsidRDefault="00B47182" w:rsidP="001D36C8">
      <w:pPr>
        <w:suppressAutoHyphens w:val="0"/>
        <w:autoSpaceDE w:val="0"/>
        <w:autoSpaceDN w:val="0"/>
        <w:adjustRightInd w:val="0"/>
        <w:spacing w:before="0" w:line="240" w:lineRule="auto"/>
        <w:jc w:val="both"/>
        <w:rPr>
          <w:rFonts w:ascii="Arial" w:hAnsi="Arial" w:cs="Arial"/>
          <w:b/>
          <w:bCs/>
        </w:rPr>
      </w:pPr>
      <w:r>
        <w:rPr>
          <w:rFonts w:ascii="Arial" w:eastAsiaTheme="minorHAnsi" w:hAnsi="Arial" w:cs="Arial"/>
          <w:lang w:eastAsia="en-US"/>
        </w:rPr>
        <w:t xml:space="preserve">in merito alla gara aperta </w:t>
      </w:r>
      <w:r w:rsidR="009211FE" w:rsidRPr="00B47182">
        <w:rPr>
          <w:rFonts w:ascii="Arial" w:eastAsiaTheme="minorHAnsi" w:hAnsi="Arial" w:cs="Arial"/>
          <w:lang w:eastAsia="en-US"/>
        </w:rPr>
        <w:t xml:space="preserve"> per  l’affidamento del servizio in oggetto approvat</w:t>
      </w:r>
      <w:r>
        <w:rPr>
          <w:rFonts w:ascii="Arial" w:eastAsiaTheme="minorHAnsi" w:hAnsi="Arial" w:cs="Arial"/>
          <w:lang w:eastAsia="en-US"/>
        </w:rPr>
        <w:t>a</w:t>
      </w:r>
      <w:r w:rsidR="009211FE" w:rsidRPr="00B47182">
        <w:rPr>
          <w:rFonts w:ascii="Arial" w:eastAsiaTheme="minorHAnsi" w:hAnsi="Arial" w:cs="Arial"/>
          <w:lang w:eastAsia="en-US"/>
        </w:rPr>
        <w:t xml:space="preserve"> con determinazione a</w:t>
      </w:r>
      <w:r w:rsidR="00A3178D" w:rsidRPr="00B47182">
        <w:rPr>
          <w:rFonts w:ascii="Arial" w:eastAsiaTheme="minorHAnsi" w:hAnsi="Arial" w:cs="Arial"/>
          <w:lang w:eastAsia="en-US"/>
        </w:rPr>
        <w:t xml:space="preserve"> </w:t>
      </w:r>
      <w:r w:rsidR="009211FE" w:rsidRPr="00B47182">
        <w:rPr>
          <w:rFonts w:ascii="Arial" w:eastAsiaTheme="minorHAnsi" w:hAnsi="Arial" w:cs="Arial"/>
          <w:lang w:eastAsia="en-US"/>
        </w:rPr>
        <w:t xml:space="preserve">contrattare n. </w:t>
      </w:r>
      <w:r>
        <w:rPr>
          <w:rFonts w:ascii="Arial" w:eastAsiaTheme="minorHAnsi" w:hAnsi="Arial" w:cs="Arial"/>
          <w:lang w:eastAsia="en-US"/>
        </w:rPr>
        <w:t>__________________</w:t>
      </w:r>
      <w:r w:rsidR="00A3178D" w:rsidRPr="00B47182">
        <w:rPr>
          <w:rFonts w:ascii="Arial" w:eastAsiaTheme="minorHAnsi" w:hAnsi="Arial" w:cs="Arial"/>
          <w:lang w:eastAsia="en-US"/>
        </w:rPr>
        <w:t xml:space="preserve"> </w:t>
      </w:r>
      <w:r w:rsidR="009211FE" w:rsidRPr="00B47182">
        <w:rPr>
          <w:rFonts w:ascii="Arial" w:eastAsiaTheme="minorHAnsi" w:hAnsi="Arial" w:cs="Arial"/>
          <w:lang w:eastAsia="en-US"/>
        </w:rPr>
        <w:t>consapevole della responsabilità penale cui può</w:t>
      </w:r>
      <w:r w:rsidR="00333430" w:rsidRPr="00B47182">
        <w:rPr>
          <w:rFonts w:ascii="Arial" w:eastAsiaTheme="minorHAnsi" w:hAnsi="Arial" w:cs="Arial"/>
          <w:lang w:eastAsia="en-US"/>
        </w:rPr>
        <w:t xml:space="preserve"> </w:t>
      </w:r>
      <w:r w:rsidR="009211FE" w:rsidRPr="00B47182">
        <w:rPr>
          <w:rFonts w:ascii="Arial" w:eastAsiaTheme="minorHAnsi" w:hAnsi="Arial" w:cs="Arial"/>
          <w:lang w:eastAsia="en-US"/>
        </w:rPr>
        <w:t>andare incontro in caso di dichiarazione mendace</w:t>
      </w:r>
      <w:r w:rsidR="00A3178D" w:rsidRPr="00B47182">
        <w:rPr>
          <w:rFonts w:ascii="Arial" w:eastAsiaTheme="minorHAnsi" w:hAnsi="Arial" w:cs="Arial"/>
          <w:lang w:eastAsia="en-US"/>
        </w:rPr>
        <w:t xml:space="preserve"> </w:t>
      </w:r>
      <w:r w:rsidR="009211FE" w:rsidRPr="00B47182">
        <w:rPr>
          <w:rFonts w:ascii="Arial" w:eastAsiaTheme="minorHAnsi" w:hAnsi="Arial" w:cs="Arial"/>
          <w:lang w:eastAsia="en-US"/>
        </w:rPr>
        <w:t>o contenente dati non  più rispondenti a verità,</w:t>
      </w:r>
      <w:r w:rsidR="00F35046" w:rsidRPr="00B47182">
        <w:rPr>
          <w:rFonts w:ascii="Arial" w:eastAsiaTheme="minorHAnsi" w:hAnsi="Arial" w:cs="Arial"/>
          <w:lang w:eastAsia="en-US"/>
        </w:rPr>
        <w:t xml:space="preserve"> </w:t>
      </w:r>
      <w:r w:rsidR="00143C00" w:rsidRPr="00B47182">
        <w:rPr>
          <w:rFonts w:ascii="Arial" w:eastAsiaTheme="minorHAnsi" w:hAnsi="Arial" w:cs="Arial"/>
          <w:lang w:eastAsia="en-US"/>
        </w:rPr>
        <w:t xml:space="preserve">ai sensi degli artt.46 e 47 del </w:t>
      </w:r>
      <w:r w:rsidR="00A3178D" w:rsidRPr="00B47182">
        <w:rPr>
          <w:rFonts w:ascii="Arial" w:hAnsi="Arial" w:cs="Arial"/>
        </w:rPr>
        <w:t xml:space="preserve"> </w:t>
      </w:r>
      <w:r w:rsidR="00F13863" w:rsidRPr="00B47182">
        <w:rPr>
          <w:rFonts w:ascii="Arial" w:hAnsi="Arial" w:cs="Arial"/>
          <w:spacing w:val="1"/>
        </w:rPr>
        <w:t>D</w:t>
      </w:r>
      <w:r w:rsidR="00F13863" w:rsidRPr="00B47182">
        <w:rPr>
          <w:rFonts w:ascii="Arial" w:hAnsi="Arial" w:cs="Arial"/>
          <w:spacing w:val="-3"/>
        </w:rPr>
        <w:t>.</w:t>
      </w:r>
      <w:r w:rsidR="00F13863" w:rsidRPr="00B47182">
        <w:rPr>
          <w:rFonts w:ascii="Arial" w:hAnsi="Arial" w:cs="Arial"/>
        </w:rPr>
        <w:t>P.R.n°</w:t>
      </w:r>
      <w:r w:rsidR="00F13863" w:rsidRPr="00B47182">
        <w:rPr>
          <w:rFonts w:ascii="Arial" w:hAnsi="Arial" w:cs="Arial"/>
          <w:spacing w:val="1"/>
        </w:rPr>
        <w:t>4</w:t>
      </w:r>
      <w:r w:rsidR="00F13863" w:rsidRPr="00B47182">
        <w:rPr>
          <w:rFonts w:ascii="Arial" w:hAnsi="Arial" w:cs="Arial"/>
          <w:spacing w:val="-2"/>
        </w:rPr>
        <w:t>4</w:t>
      </w:r>
      <w:r w:rsidR="00F13863" w:rsidRPr="00B47182">
        <w:rPr>
          <w:rFonts w:ascii="Arial" w:hAnsi="Arial" w:cs="Arial"/>
        </w:rPr>
        <w:t xml:space="preserve">5 </w:t>
      </w:r>
      <w:r w:rsidR="00F13863" w:rsidRPr="00B47182">
        <w:rPr>
          <w:rFonts w:ascii="Arial" w:hAnsi="Arial" w:cs="Arial"/>
          <w:spacing w:val="-3"/>
        </w:rPr>
        <w:t>d</w:t>
      </w:r>
      <w:r w:rsidR="00F13863" w:rsidRPr="00B47182">
        <w:rPr>
          <w:rFonts w:ascii="Arial" w:hAnsi="Arial" w:cs="Arial"/>
        </w:rPr>
        <w:t xml:space="preserve">el </w:t>
      </w:r>
      <w:r w:rsidR="00F13863" w:rsidRPr="00B47182">
        <w:rPr>
          <w:rFonts w:ascii="Arial" w:hAnsi="Arial" w:cs="Arial"/>
          <w:spacing w:val="1"/>
        </w:rPr>
        <w:t>2</w:t>
      </w:r>
      <w:r w:rsidR="00F13863" w:rsidRPr="00B47182">
        <w:rPr>
          <w:rFonts w:ascii="Arial" w:hAnsi="Arial" w:cs="Arial"/>
        </w:rPr>
        <w:t>8</w:t>
      </w:r>
      <w:r w:rsidR="00143C00" w:rsidRPr="00B47182">
        <w:rPr>
          <w:rFonts w:ascii="Arial" w:hAnsi="Arial" w:cs="Arial"/>
        </w:rPr>
        <w:t>/</w:t>
      </w:r>
      <w:r w:rsidR="00F13863" w:rsidRPr="00B47182">
        <w:rPr>
          <w:rFonts w:ascii="Arial" w:hAnsi="Arial" w:cs="Arial"/>
        </w:rPr>
        <w:t>12</w:t>
      </w:r>
      <w:r w:rsidR="00143C00" w:rsidRPr="00B47182">
        <w:rPr>
          <w:rFonts w:ascii="Arial" w:hAnsi="Arial" w:cs="Arial"/>
        </w:rPr>
        <w:t>/</w:t>
      </w:r>
      <w:r w:rsidR="00F13863" w:rsidRPr="00B47182">
        <w:rPr>
          <w:rFonts w:ascii="Arial" w:hAnsi="Arial" w:cs="Arial"/>
        </w:rPr>
        <w:t>2</w:t>
      </w:r>
      <w:r w:rsidR="00F13863" w:rsidRPr="00B47182">
        <w:rPr>
          <w:rFonts w:ascii="Arial" w:hAnsi="Arial" w:cs="Arial"/>
          <w:spacing w:val="-2"/>
        </w:rPr>
        <w:t>0</w:t>
      </w:r>
      <w:r w:rsidR="00F13863" w:rsidRPr="00B47182">
        <w:rPr>
          <w:rFonts w:ascii="Arial" w:hAnsi="Arial" w:cs="Arial"/>
        </w:rPr>
        <w:t xml:space="preserve">00, </w:t>
      </w:r>
      <w:r w:rsidR="00F13863" w:rsidRPr="00B47182">
        <w:rPr>
          <w:rFonts w:ascii="Arial" w:hAnsi="Arial" w:cs="Arial"/>
          <w:spacing w:val="-3"/>
        </w:rPr>
        <w:t>p</w:t>
      </w:r>
      <w:r w:rsidR="00F13863" w:rsidRPr="00B47182">
        <w:rPr>
          <w:rFonts w:ascii="Arial" w:hAnsi="Arial" w:cs="Arial"/>
        </w:rPr>
        <w:t>er la</w:t>
      </w:r>
      <w:r w:rsidR="00333430" w:rsidRPr="00B47182">
        <w:rPr>
          <w:rFonts w:ascii="Arial" w:hAnsi="Arial" w:cs="Arial"/>
        </w:rPr>
        <w:t xml:space="preserve"> </w:t>
      </w:r>
      <w:r w:rsidR="00F13863" w:rsidRPr="00B47182">
        <w:rPr>
          <w:rFonts w:ascii="Arial" w:hAnsi="Arial" w:cs="Arial"/>
          <w:spacing w:val="-1"/>
        </w:rPr>
        <w:t>d</w:t>
      </w:r>
      <w:r w:rsidR="00F13863" w:rsidRPr="00B47182">
        <w:rPr>
          <w:rFonts w:ascii="Arial" w:hAnsi="Arial" w:cs="Arial"/>
          <w:spacing w:val="1"/>
        </w:rPr>
        <w:t>o</w:t>
      </w:r>
      <w:r w:rsidR="00F13863" w:rsidRPr="00B47182">
        <w:rPr>
          <w:rFonts w:ascii="Arial" w:hAnsi="Arial" w:cs="Arial"/>
        </w:rPr>
        <w:t>c</w:t>
      </w:r>
      <w:r w:rsidR="00F13863" w:rsidRPr="00B47182">
        <w:rPr>
          <w:rFonts w:ascii="Arial" w:hAnsi="Arial" w:cs="Arial"/>
          <w:spacing w:val="-3"/>
        </w:rPr>
        <w:t>u</w:t>
      </w:r>
      <w:r w:rsidR="00F13863" w:rsidRPr="00B47182">
        <w:rPr>
          <w:rFonts w:ascii="Arial" w:hAnsi="Arial" w:cs="Arial"/>
        </w:rPr>
        <w:t>menta</w:t>
      </w:r>
      <w:r w:rsidR="00F13863" w:rsidRPr="00B47182">
        <w:rPr>
          <w:rFonts w:ascii="Arial" w:hAnsi="Arial" w:cs="Arial"/>
          <w:spacing w:val="-1"/>
        </w:rPr>
        <w:t>z</w:t>
      </w:r>
      <w:r w:rsidR="00F13863" w:rsidRPr="00B47182">
        <w:rPr>
          <w:rFonts w:ascii="Arial" w:hAnsi="Arial" w:cs="Arial"/>
          <w:spacing w:val="-3"/>
        </w:rPr>
        <w:t>i</w:t>
      </w:r>
      <w:r w:rsidR="00F13863" w:rsidRPr="00B47182">
        <w:rPr>
          <w:rFonts w:ascii="Arial" w:hAnsi="Arial" w:cs="Arial"/>
          <w:spacing w:val="1"/>
        </w:rPr>
        <w:t>o</w:t>
      </w:r>
      <w:r w:rsidR="00F13863" w:rsidRPr="00B47182">
        <w:rPr>
          <w:rFonts w:ascii="Arial" w:hAnsi="Arial" w:cs="Arial"/>
          <w:spacing w:val="-1"/>
        </w:rPr>
        <w:t>n</w:t>
      </w:r>
      <w:r w:rsidR="00F13863" w:rsidRPr="00B47182">
        <w:rPr>
          <w:rFonts w:ascii="Arial" w:hAnsi="Arial" w:cs="Arial"/>
        </w:rPr>
        <w:t>e rel</w:t>
      </w:r>
      <w:r w:rsidR="00F13863" w:rsidRPr="00B47182">
        <w:rPr>
          <w:rFonts w:ascii="Arial" w:hAnsi="Arial" w:cs="Arial"/>
          <w:spacing w:val="-3"/>
        </w:rPr>
        <w:t>a</w:t>
      </w:r>
      <w:r w:rsidR="00F13863" w:rsidRPr="00B47182">
        <w:rPr>
          <w:rFonts w:ascii="Arial" w:hAnsi="Arial" w:cs="Arial"/>
        </w:rPr>
        <w:t>ti</w:t>
      </w:r>
      <w:r w:rsidR="00F13863" w:rsidRPr="00B47182">
        <w:rPr>
          <w:rFonts w:ascii="Arial" w:hAnsi="Arial" w:cs="Arial"/>
          <w:spacing w:val="1"/>
        </w:rPr>
        <w:t>v</w:t>
      </w:r>
      <w:r w:rsidR="00F13863" w:rsidRPr="00B47182">
        <w:rPr>
          <w:rFonts w:ascii="Arial" w:hAnsi="Arial" w:cs="Arial"/>
        </w:rPr>
        <w:t>a all</w:t>
      </w:r>
      <w:r w:rsidR="00F13863" w:rsidRPr="00B47182">
        <w:rPr>
          <w:rFonts w:ascii="Arial" w:hAnsi="Arial" w:cs="Arial"/>
          <w:spacing w:val="-2"/>
        </w:rPr>
        <w:t>'</w:t>
      </w:r>
      <w:r w:rsidR="00F13863" w:rsidRPr="00B47182">
        <w:rPr>
          <w:rFonts w:ascii="Arial" w:hAnsi="Arial" w:cs="Arial"/>
        </w:rPr>
        <w:t>a</w:t>
      </w:r>
      <w:r w:rsidR="00F13863" w:rsidRPr="00B47182">
        <w:rPr>
          <w:rFonts w:ascii="Arial" w:hAnsi="Arial" w:cs="Arial"/>
          <w:spacing w:val="-1"/>
        </w:rPr>
        <w:t>p</w:t>
      </w:r>
      <w:r w:rsidR="00F13863" w:rsidRPr="00B47182">
        <w:rPr>
          <w:rFonts w:ascii="Arial" w:hAnsi="Arial" w:cs="Arial"/>
          <w:spacing w:val="-4"/>
        </w:rPr>
        <w:t>p</w:t>
      </w:r>
      <w:r w:rsidR="00F13863" w:rsidRPr="00B47182">
        <w:rPr>
          <w:rFonts w:ascii="Arial" w:hAnsi="Arial" w:cs="Arial"/>
        </w:rPr>
        <w:t>alto</w:t>
      </w:r>
      <w:r w:rsidR="001D1A94" w:rsidRPr="00B47182">
        <w:rPr>
          <w:rFonts w:ascii="Arial" w:hAnsi="Arial" w:cs="Arial"/>
        </w:rPr>
        <w:t xml:space="preserve"> </w:t>
      </w:r>
      <w:r w:rsidR="00F13863" w:rsidRPr="00B47182">
        <w:rPr>
          <w:rFonts w:ascii="Arial" w:hAnsi="Arial" w:cs="Arial"/>
          <w:spacing w:val="-2"/>
        </w:rPr>
        <w:t>di cui all’</w:t>
      </w:r>
      <w:r w:rsidR="00F13863" w:rsidRPr="00B47182">
        <w:rPr>
          <w:rFonts w:ascii="Arial" w:hAnsi="Arial" w:cs="Arial"/>
          <w:spacing w:val="1"/>
        </w:rPr>
        <w:t>o</w:t>
      </w:r>
      <w:r w:rsidR="00F13863" w:rsidRPr="00B47182">
        <w:rPr>
          <w:rFonts w:ascii="Arial" w:hAnsi="Arial" w:cs="Arial"/>
          <w:spacing w:val="-1"/>
        </w:rPr>
        <w:t>gg</w:t>
      </w:r>
      <w:r w:rsidR="00F13863" w:rsidRPr="00B47182">
        <w:rPr>
          <w:rFonts w:ascii="Arial" w:hAnsi="Arial" w:cs="Arial"/>
        </w:rPr>
        <w:t>et</w:t>
      </w:r>
      <w:r w:rsidR="00F13863" w:rsidRPr="00B47182">
        <w:rPr>
          <w:rFonts w:ascii="Arial" w:hAnsi="Arial" w:cs="Arial"/>
          <w:spacing w:val="-2"/>
        </w:rPr>
        <w:t>t</w:t>
      </w:r>
      <w:r w:rsidR="00F13863" w:rsidRPr="00B47182">
        <w:rPr>
          <w:rFonts w:ascii="Arial" w:hAnsi="Arial" w:cs="Arial"/>
        </w:rPr>
        <w:t>o</w:t>
      </w:r>
    </w:p>
    <w:p w:rsidR="00726937" w:rsidRPr="00B47182" w:rsidRDefault="00F13863" w:rsidP="00726937">
      <w:pPr>
        <w:kinsoku w:val="0"/>
        <w:overflowPunct w:val="0"/>
        <w:spacing w:before="0" w:line="276" w:lineRule="auto"/>
        <w:jc w:val="center"/>
        <w:rPr>
          <w:rFonts w:ascii="Arial" w:hAnsi="Arial" w:cs="Arial"/>
        </w:rPr>
      </w:pPr>
      <w:r w:rsidRPr="00B47182">
        <w:rPr>
          <w:rFonts w:ascii="Arial" w:hAnsi="Arial" w:cs="Arial"/>
          <w:b/>
          <w:bCs/>
        </w:rPr>
        <w:t>DIC</w:t>
      </w:r>
      <w:r w:rsidRPr="00B47182">
        <w:rPr>
          <w:rFonts w:ascii="Arial" w:hAnsi="Arial" w:cs="Arial"/>
          <w:b/>
          <w:bCs/>
          <w:spacing w:val="-3"/>
        </w:rPr>
        <w:t>H</w:t>
      </w:r>
      <w:r w:rsidRPr="00B47182">
        <w:rPr>
          <w:rFonts w:ascii="Arial" w:hAnsi="Arial" w:cs="Arial"/>
          <w:b/>
          <w:bCs/>
        </w:rPr>
        <w:t>I</w:t>
      </w:r>
      <w:r w:rsidRPr="00B47182">
        <w:rPr>
          <w:rFonts w:ascii="Arial" w:hAnsi="Arial" w:cs="Arial"/>
          <w:b/>
          <w:bCs/>
          <w:spacing w:val="-2"/>
        </w:rPr>
        <w:t>A</w:t>
      </w:r>
      <w:r w:rsidRPr="00B47182">
        <w:rPr>
          <w:rFonts w:ascii="Arial" w:hAnsi="Arial" w:cs="Arial"/>
          <w:b/>
          <w:bCs/>
        </w:rPr>
        <w:t>RA</w:t>
      </w:r>
    </w:p>
    <w:p w:rsidR="001A4960" w:rsidRPr="00B47182" w:rsidRDefault="001A4960" w:rsidP="001A4960">
      <w:pPr>
        <w:spacing w:line="320" w:lineRule="exact"/>
        <w:jc w:val="both"/>
        <w:rPr>
          <w:rFonts w:ascii="Arial" w:hAnsi="Arial" w:cs="Arial"/>
        </w:rPr>
      </w:pPr>
      <w:r w:rsidRPr="00B47182">
        <w:rPr>
          <w:rFonts w:ascii="Arial" w:hAnsi="Arial" w:cs="Arial"/>
          <w:b/>
          <w:bCs/>
        </w:rPr>
        <w:t xml:space="preserve">a) </w:t>
      </w:r>
      <w:r w:rsidRPr="00B47182">
        <w:rPr>
          <w:rFonts w:ascii="Arial" w:hAnsi="Arial" w:cs="Arial"/>
          <w:bCs/>
        </w:rPr>
        <w:t>di</w:t>
      </w:r>
      <w:r w:rsidRPr="00B47182">
        <w:rPr>
          <w:rFonts w:ascii="Arial" w:hAnsi="Arial" w:cs="Arial"/>
          <w:b/>
          <w:bCs/>
        </w:rPr>
        <w:t xml:space="preserve"> </w:t>
      </w:r>
      <w:r w:rsidRPr="00B47182">
        <w:rPr>
          <w:rFonts w:ascii="Arial" w:hAnsi="Arial" w:cs="Arial"/>
        </w:rPr>
        <w:t>non  trovarsi in stato di fallimento, di liquidazione coatta, di concordato preventivo, salvo il caso di cui all’art. 186 bis del R.D. 16 marzo 1942, n. 267, e che nei riguardi dello stesso non è in corso un procedimento per la dichiarazione di una di tali situazioni;</w:t>
      </w:r>
    </w:p>
    <w:p w:rsidR="001165F8" w:rsidRPr="00B47182" w:rsidRDefault="001165F8" w:rsidP="001165F8">
      <w:pPr>
        <w:spacing w:line="320" w:lineRule="exact"/>
        <w:jc w:val="both"/>
        <w:rPr>
          <w:rFonts w:ascii="Arial" w:hAnsi="Arial" w:cs="Arial"/>
          <w:b/>
          <w:bCs/>
          <w:i/>
          <w:iCs/>
        </w:rPr>
      </w:pPr>
      <w:r w:rsidRPr="00B47182">
        <w:rPr>
          <w:rFonts w:ascii="Arial" w:hAnsi="Arial" w:cs="Arial"/>
          <w:b/>
          <w:bCs/>
          <w:i/>
          <w:iCs/>
        </w:rPr>
        <w:t xml:space="preserve">b) </w:t>
      </w:r>
      <w:proofErr w:type="spellStart"/>
      <w:r w:rsidRPr="00B47182">
        <w:rPr>
          <w:rFonts w:ascii="Arial" w:hAnsi="Arial" w:cs="Arial"/>
          <w:b/>
          <w:bCs/>
          <w:i/>
          <w:iCs/>
        </w:rPr>
        <w:t>DI</w:t>
      </w:r>
      <w:proofErr w:type="spellEnd"/>
      <w:r w:rsidRPr="00B47182">
        <w:rPr>
          <w:rFonts w:ascii="Arial" w:hAnsi="Arial" w:cs="Arial"/>
          <w:b/>
          <w:bCs/>
          <w:i/>
          <w:iCs/>
        </w:rPr>
        <w:t xml:space="preserve"> NON TROVARSI IN UNA DELLE CONDIZIONI </w:t>
      </w:r>
      <w:proofErr w:type="spellStart"/>
      <w:r w:rsidRPr="00B47182">
        <w:rPr>
          <w:rFonts w:ascii="Arial" w:hAnsi="Arial" w:cs="Arial"/>
          <w:b/>
          <w:bCs/>
          <w:i/>
          <w:iCs/>
        </w:rPr>
        <w:t>DI</w:t>
      </w:r>
      <w:proofErr w:type="spellEnd"/>
      <w:r w:rsidRPr="00B47182">
        <w:rPr>
          <w:rFonts w:ascii="Arial" w:hAnsi="Arial" w:cs="Arial"/>
          <w:b/>
          <w:bCs/>
          <w:i/>
          <w:iCs/>
        </w:rPr>
        <w:t xml:space="preserve"> ESCLUSIONE PREVISTE NEL </w:t>
      </w:r>
      <w:proofErr w:type="spellStart"/>
      <w:r w:rsidRPr="00B47182">
        <w:rPr>
          <w:rFonts w:ascii="Arial" w:hAnsi="Arial" w:cs="Arial"/>
          <w:b/>
          <w:bCs/>
          <w:i/>
          <w:iCs/>
        </w:rPr>
        <w:t>D.lgs</w:t>
      </w:r>
      <w:proofErr w:type="spellEnd"/>
      <w:r w:rsidRPr="00B47182">
        <w:rPr>
          <w:rFonts w:ascii="Arial" w:hAnsi="Arial" w:cs="Arial"/>
          <w:b/>
          <w:bCs/>
          <w:i/>
          <w:iCs/>
        </w:rPr>
        <w:t xml:space="preserve"> 50/2016 ART. 80</w:t>
      </w:r>
    </w:p>
    <w:p w:rsidR="003D217D" w:rsidRDefault="003D217D" w:rsidP="001165F8">
      <w:pPr>
        <w:pStyle w:val="NormaleWeb"/>
        <w:rPr>
          <w:rStyle w:val="Numeropagina"/>
          <w:rFonts w:ascii="Arial" w:hAnsi="Arial" w:cs="Arial"/>
          <w:sz w:val="22"/>
          <w:szCs w:val="22"/>
        </w:rPr>
      </w:pPr>
      <w:bookmarkStart w:id="0" w:name="080"/>
    </w:p>
    <w:p w:rsidR="003D217D" w:rsidRDefault="003D217D" w:rsidP="001165F8">
      <w:pPr>
        <w:pStyle w:val="NormaleWeb"/>
        <w:rPr>
          <w:rStyle w:val="Numeropagina"/>
          <w:rFonts w:ascii="Arial" w:hAnsi="Arial" w:cs="Arial"/>
          <w:sz w:val="22"/>
          <w:szCs w:val="22"/>
        </w:rPr>
      </w:pPr>
    </w:p>
    <w:p w:rsidR="001165F8" w:rsidRPr="00B47182" w:rsidRDefault="001165F8" w:rsidP="001165F8">
      <w:pPr>
        <w:pStyle w:val="NormaleWeb"/>
        <w:rPr>
          <w:rFonts w:ascii="Arial" w:hAnsi="Arial" w:cs="Arial"/>
          <w:i/>
          <w:sz w:val="22"/>
          <w:szCs w:val="22"/>
        </w:rPr>
      </w:pPr>
      <w:r w:rsidRPr="00B47182">
        <w:rPr>
          <w:rStyle w:val="Numeropagina"/>
          <w:rFonts w:ascii="Arial" w:hAnsi="Arial" w:cs="Arial"/>
          <w:sz w:val="22"/>
          <w:szCs w:val="22"/>
        </w:rPr>
        <w:t xml:space="preserve"> “</w:t>
      </w:r>
      <w:r w:rsidRPr="00B47182">
        <w:rPr>
          <w:rFonts w:ascii="Arial" w:hAnsi="Arial" w:cs="Arial"/>
          <w:b/>
          <w:sz w:val="22"/>
          <w:szCs w:val="22"/>
        </w:rPr>
        <w:t>Art. 80</w:t>
      </w:r>
      <w:bookmarkEnd w:id="0"/>
      <w:r w:rsidRPr="00B47182">
        <w:rPr>
          <w:rFonts w:ascii="Arial" w:hAnsi="Arial" w:cs="Arial"/>
          <w:b/>
          <w:sz w:val="22"/>
          <w:szCs w:val="22"/>
        </w:rPr>
        <w:t xml:space="preserve">. (Motivi di esclusione) </w:t>
      </w:r>
    </w:p>
    <w:p w:rsidR="001165F8" w:rsidRPr="00B47182" w:rsidRDefault="001165F8" w:rsidP="001165F8">
      <w:pPr>
        <w:pStyle w:val="NormaleWeb"/>
        <w:jc w:val="both"/>
        <w:rPr>
          <w:rFonts w:ascii="Arial" w:hAnsi="Arial" w:cs="Arial"/>
          <w:i/>
          <w:sz w:val="22"/>
          <w:szCs w:val="22"/>
        </w:rPr>
      </w:pPr>
      <w:r w:rsidRPr="00B47182">
        <w:rPr>
          <w:rFonts w:ascii="Arial" w:hAnsi="Arial" w:cs="Arial"/>
          <w:i/>
          <w:sz w:val="22"/>
          <w:szCs w:val="22"/>
        </w:rPr>
        <w:t>1. Costituisce motivo di esclusione di un operatore economico dalla partecipazione a una procedura d'appalto o concessione, la condanna con sentenza definitiva o decreto penale di condanna divenuto irrevocabile o sentenza di applicazione della pena su richiesta ai sensi dell'</w:t>
      </w:r>
      <w:hyperlink r:id="rId10" w:anchor="444" w:history="1">
        <w:r w:rsidRPr="00B47182">
          <w:rPr>
            <w:rStyle w:val="Collegamentoipertestuale"/>
            <w:rFonts w:ascii="Arial" w:hAnsi="Arial" w:cs="Arial"/>
            <w:i/>
            <w:sz w:val="22"/>
            <w:szCs w:val="22"/>
          </w:rPr>
          <w:t>articolo 444 del codice di procedura penale</w:t>
        </w:r>
      </w:hyperlink>
      <w:r w:rsidRPr="00B47182">
        <w:rPr>
          <w:rFonts w:ascii="Arial" w:hAnsi="Arial" w:cs="Arial"/>
          <w:i/>
          <w:sz w:val="22"/>
          <w:szCs w:val="22"/>
        </w:rPr>
        <w:t>, anche riferita a un suo subappaltatore nei casi di cui all'</w:t>
      </w:r>
      <w:hyperlink r:id="rId11" w:anchor="105" w:history="1">
        <w:r w:rsidRPr="00B47182">
          <w:rPr>
            <w:rStyle w:val="Collegamentoipertestuale"/>
            <w:rFonts w:ascii="Arial" w:hAnsi="Arial" w:cs="Arial"/>
            <w:i/>
            <w:sz w:val="22"/>
            <w:szCs w:val="22"/>
          </w:rPr>
          <w:t>articolo 105, comma 6</w:t>
        </w:r>
      </w:hyperlink>
      <w:r w:rsidRPr="00B47182">
        <w:rPr>
          <w:rFonts w:ascii="Arial" w:hAnsi="Arial" w:cs="Arial"/>
          <w:i/>
          <w:sz w:val="22"/>
          <w:szCs w:val="22"/>
        </w:rPr>
        <w:t xml:space="preserve">, per uno dei seguenti reati: </w:t>
      </w:r>
    </w:p>
    <w:p w:rsidR="001A4960" w:rsidRPr="00B47182" w:rsidRDefault="001165F8" w:rsidP="001A4960">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 xml:space="preserve">a) delitti, consumati o tentati, di cui agli </w:t>
      </w:r>
      <w:hyperlink r:id="rId12" w:anchor="416" w:history="1">
        <w:r w:rsidRPr="00B47182">
          <w:rPr>
            <w:rStyle w:val="Collegamentoipertestuale"/>
            <w:rFonts w:ascii="Arial" w:hAnsi="Arial" w:cs="Arial"/>
            <w:i/>
            <w:sz w:val="22"/>
            <w:szCs w:val="22"/>
          </w:rPr>
          <w:t>articoli 416, 416-bis del codice penale</w:t>
        </w:r>
      </w:hyperlink>
      <w:r w:rsidRPr="00B47182">
        <w:rPr>
          <w:rFonts w:ascii="Arial" w:hAnsi="Arial" w:cs="Arial"/>
          <w:i/>
          <w:sz w:val="22"/>
          <w:szCs w:val="22"/>
        </w:rPr>
        <w:t xml:space="preserve"> ovvero delitti commessi avvalendosi delle condizioni previste dal predetto </w:t>
      </w:r>
      <w:hyperlink r:id="rId13" w:anchor="416-bis" w:history="1">
        <w:r w:rsidRPr="00B47182">
          <w:rPr>
            <w:rStyle w:val="Collegamentoipertestuale"/>
            <w:rFonts w:ascii="Arial" w:hAnsi="Arial" w:cs="Arial"/>
            <w:i/>
            <w:sz w:val="22"/>
            <w:szCs w:val="22"/>
          </w:rPr>
          <w:t>articolo 416-bis</w:t>
        </w:r>
      </w:hyperlink>
      <w:r w:rsidRPr="00B47182">
        <w:rPr>
          <w:rFonts w:ascii="Arial" w:hAnsi="Arial" w:cs="Arial"/>
          <w:i/>
          <w:sz w:val="22"/>
          <w:szCs w:val="22"/>
        </w:rPr>
        <w:t xml:space="preserve"> ovvero al fine di agevolare l'attività delle associazioni previste dallo stesso articolo, nonché per i delitti, consumati o tentati, previsti dall'</w:t>
      </w:r>
      <w:hyperlink r:id="rId14" w:anchor="y_1990_0309" w:history="1">
        <w:r w:rsidRPr="00B47182">
          <w:rPr>
            <w:rStyle w:val="Collegamentoipertestuale"/>
            <w:rFonts w:ascii="Arial" w:hAnsi="Arial" w:cs="Arial"/>
            <w:i/>
            <w:sz w:val="22"/>
            <w:szCs w:val="22"/>
          </w:rPr>
          <w:t>articolo 74 del decreto del Presidente della Repubblica 9 ottobre 1990, n. 309</w:t>
        </w:r>
      </w:hyperlink>
      <w:r w:rsidRPr="00B47182">
        <w:rPr>
          <w:rFonts w:ascii="Arial" w:hAnsi="Arial" w:cs="Arial"/>
          <w:i/>
          <w:sz w:val="22"/>
          <w:szCs w:val="22"/>
        </w:rPr>
        <w:t xml:space="preserve">, </w:t>
      </w:r>
      <w:bookmarkStart w:id="1" w:name="x_1973_0043"/>
      <w:r w:rsidRPr="00B47182">
        <w:rPr>
          <w:rFonts w:ascii="Arial" w:hAnsi="Arial" w:cs="Arial"/>
          <w:i/>
          <w:sz w:val="22"/>
          <w:szCs w:val="22"/>
        </w:rPr>
        <w:t>dall</w:t>
      </w:r>
      <w:bookmarkEnd w:id="1"/>
      <w:r w:rsidRPr="00B47182">
        <w:rPr>
          <w:rFonts w:ascii="Arial" w:hAnsi="Arial" w:cs="Arial"/>
          <w:i/>
          <w:sz w:val="22"/>
          <w:szCs w:val="22"/>
        </w:rPr>
        <w:t>’</w:t>
      </w:r>
      <w:hyperlink r:id="rId15" w:anchor="y_1973_0043" w:history="1">
        <w:r w:rsidRPr="00B47182">
          <w:rPr>
            <w:rStyle w:val="Collegamentoipertestuale"/>
            <w:rFonts w:ascii="Arial" w:hAnsi="Arial" w:cs="Arial"/>
            <w:i/>
            <w:sz w:val="22"/>
            <w:szCs w:val="22"/>
          </w:rPr>
          <w:t>articolo 291-quater del decreto del Presidente della Repubblica 23 gennaio 1973, n. 43</w:t>
        </w:r>
      </w:hyperlink>
      <w:r w:rsidRPr="00B47182">
        <w:rPr>
          <w:rFonts w:ascii="Arial" w:hAnsi="Arial" w:cs="Arial"/>
          <w:i/>
          <w:sz w:val="22"/>
          <w:szCs w:val="22"/>
        </w:rPr>
        <w:t xml:space="preserve"> e dall'</w:t>
      </w:r>
      <w:hyperlink r:id="rId16" w:anchor="260" w:history="1">
        <w:r w:rsidRPr="00B47182">
          <w:rPr>
            <w:rStyle w:val="Collegamentoipertestuale"/>
            <w:rFonts w:ascii="Arial" w:hAnsi="Arial" w:cs="Arial"/>
            <w:i/>
            <w:sz w:val="22"/>
            <w:szCs w:val="22"/>
          </w:rPr>
          <w:t>articolo 260 del decreto legislativo 3 aprile 2006, n. 152</w:t>
        </w:r>
      </w:hyperlink>
      <w:r w:rsidRPr="00B47182">
        <w:rPr>
          <w:rFonts w:ascii="Arial" w:hAnsi="Arial" w:cs="Arial"/>
          <w:i/>
          <w:sz w:val="22"/>
          <w:szCs w:val="22"/>
        </w:rPr>
        <w:t xml:space="preserve">, in quanto riconducibili alla partecipazione a un'organizzazione criminale, quale definita all'articolo 2 della decisione quadro 2008/841/GAI del Consiglio; </w:t>
      </w:r>
    </w:p>
    <w:p w:rsidR="001165F8" w:rsidRPr="00B47182" w:rsidRDefault="001165F8" w:rsidP="001A4960">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 xml:space="preserve">b) delitti, consumati o tentati, di cui agli </w:t>
      </w:r>
      <w:hyperlink r:id="rId17" w:anchor="317" w:history="1">
        <w:r w:rsidRPr="00B47182">
          <w:rPr>
            <w:rStyle w:val="Collegamentoipertestuale"/>
            <w:rFonts w:ascii="Arial" w:hAnsi="Arial" w:cs="Arial"/>
            <w:i/>
            <w:sz w:val="22"/>
            <w:szCs w:val="22"/>
          </w:rPr>
          <w:t>articoli 317, 318, 319, 319-ter, 319-quater, 320, 321, 322, 322-bis</w:t>
        </w:r>
      </w:hyperlink>
      <w:r w:rsidRPr="00B47182">
        <w:rPr>
          <w:rFonts w:ascii="Arial" w:hAnsi="Arial" w:cs="Arial"/>
          <w:i/>
          <w:sz w:val="22"/>
          <w:szCs w:val="22"/>
        </w:rPr>
        <w:t xml:space="preserve">, </w:t>
      </w:r>
      <w:hyperlink r:id="rId18" w:anchor="346-bis" w:history="1">
        <w:r w:rsidRPr="00B47182">
          <w:rPr>
            <w:rStyle w:val="Collegamentoipertestuale"/>
            <w:rFonts w:ascii="Arial" w:hAnsi="Arial" w:cs="Arial"/>
            <w:i/>
            <w:sz w:val="22"/>
            <w:szCs w:val="22"/>
          </w:rPr>
          <w:t>346-bis</w:t>
        </w:r>
      </w:hyperlink>
      <w:r w:rsidRPr="00B47182">
        <w:rPr>
          <w:rFonts w:ascii="Arial" w:hAnsi="Arial" w:cs="Arial"/>
          <w:i/>
          <w:sz w:val="22"/>
          <w:szCs w:val="22"/>
        </w:rPr>
        <w:t xml:space="preserve">, </w:t>
      </w:r>
      <w:hyperlink r:id="rId19" w:anchor="353" w:history="1">
        <w:r w:rsidRPr="00B47182">
          <w:rPr>
            <w:rStyle w:val="Collegamentoipertestuale"/>
            <w:rFonts w:ascii="Arial" w:hAnsi="Arial" w:cs="Arial"/>
            <w:i/>
            <w:sz w:val="22"/>
            <w:szCs w:val="22"/>
          </w:rPr>
          <w:t>353, 353-bis, 354, 355 e 356 del codice penale</w:t>
        </w:r>
      </w:hyperlink>
      <w:r w:rsidRPr="00B47182">
        <w:rPr>
          <w:rFonts w:ascii="Arial" w:hAnsi="Arial" w:cs="Arial"/>
          <w:i/>
          <w:sz w:val="22"/>
          <w:szCs w:val="22"/>
        </w:rPr>
        <w:t xml:space="preserve"> nonché all’</w:t>
      </w:r>
      <w:hyperlink r:id="rId20" w:anchor="2635" w:history="1">
        <w:r w:rsidRPr="00B47182">
          <w:rPr>
            <w:rStyle w:val="Collegamentoipertestuale"/>
            <w:rFonts w:ascii="Arial" w:hAnsi="Arial" w:cs="Arial"/>
            <w:i/>
            <w:sz w:val="22"/>
            <w:szCs w:val="22"/>
          </w:rPr>
          <w:t>articolo 2635 del codice civile</w:t>
        </w:r>
      </w:hyperlink>
      <w:r w:rsidRPr="00B47182">
        <w:rPr>
          <w:rFonts w:ascii="Arial" w:hAnsi="Arial" w:cs="Arial"/>
          <w:i/>
          <w:sz w:val="22"/>
          <w:szCs w:val="22"/>
        </w:rPr>
        <w:t xml:space="preserve">; </w:t>
      </w:r>
    </w:p>
    <w:p w:rsidR="001165F8" w:rsidRPr="00B47182" w:rsidRDefault="001165F8" w:rsidP="001A4960">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 xml:space="preserve">c) frode ai sensi dell'articolo 1 della convenzione relativa alla tutela degli interessi finanziari delle Comunità europee; </w:t>
      </w:r>
    </w:p>
    <w:p w:rsidR="001165F8" w:rsidRPr="00B47182" w:rsidRDefault="001165F8" w:rsidP="001A4960">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 xml:space="preserve">d) delitti, consumati o tentati, commessi con finalità di terrorismo, anche internazionale, e di eversione dell'ordine costituzionale reati terroristici o reati connessi alle attività terroristiche; </w:t>
      </w:r>
    </w:p>
    <w:p w:rsidR="001165F8" w:rsidRPr="00B47182" w:rsidRDefault="001165F8" w:rsidP="001A4960">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 xml:space="preserve">e) delitti di cui agli </w:t>
      </w:r>
      <w:hyperlink r:id="rId21" w:anchor="648-bis" w:history="1">
        <w:r w:rsidRPr="00B47182">
          <w:rPr>
            <w:rStyle w:val="Collegamentoipertestuale"/>
            <w:rFonts w:ascii="Arial" w:hAnsi="Arial" w:cs="Arial"/>
            <w:i/>
            <w:sz w:val="22"/>
            <w:szCs w:val="22"/>
          </w:rPr>
          <w:t>articoli 648-bis, 648-ter e 648-ter.1 del codice penale</w:t>
        </w:r>
      </w:hyperlink>
      <w:r w:rsidRPr="00B47182">
        <w:rPr>
          <w:rFonts w:ascii="Arial" w:hAnsi="Arial" w:cs="Arial"/>
          <w:i/>
          <w:sz w:val="22"/>
          <w:szCs w:val="22"/>
        </w:rPr>
        <w:t>, riciclaggio di proventi di attività criminose o finanziamento del terrorismo, quali definiti all'</w:t>
      </w:r>
      <w:hyperlink r:id="rId22" w:anchor="y_2007_0109" w:history="1">
        <w:r w:rsidRPr="00B47182">
          <w:rPr>
            <w:rStyle w:val="Collegamentoipertestuale"/>
            <w:rFonts w:ascii="Arial" w:hAnsi="Arial" w:cs="Arial"/>
            <w:i/>
            <w:sz w:val="22"/>
            <w:szCs w:val="22"/>
          </w:rPr>
          <w:t>articolo 1 del decreto legislativo 22 giugno 2007, n. 109</w:t>
        </w:r>
      </w:hyperlink>
      <w:r w:rsidRPr="00B47182">
        <w:rPr>
          <w:rFonts w:ascii="Arial" w:hAnsi="Arial" w:cs="Arial"/>
          <w:i/>
          <w:sz w:val="22"/>
          <w:szCs w:val="22"/>
        </w:rPr>
        <w:t xml:space="preserve"> e successive modificazioni; </w:t>
      </w:r>
    </w:p>
    <w:p w:rsidR="001165F8" w:rsidRPr="00B47182" w:rsidRDefault="001165F8" w:rsidP="001A4960">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 xml:space="preserve">f) sfruttamento del lavoro minorile e altre forme di tratta di esseri umani definite con il decreto legislativo 4 marzo 2014, n. 24; </w:t>
      </w:r>
    </w:p>
    <w:p w:rsidR="001165F8" w:rsidRPr="00B47182" w:rsidRDefault="001165F8" w:rsidP="001A4960">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 xml:space="preserve">g) ogni altro delitto da cui derivi, quale pena accessoria, l'incapacità di contrattare con la pubblica amministrazione; </w:t>
      </w:r>
    </w:p>
    <w:p w:rsidR="001165F8" w:rsidRPr="00B47182" w:rsidRDefault="001165F8" w:rsidP="001165F8">
      <w:pPr>
        <w:pStyle w:val="NormaleWeb"/>
        <w:jc w:val="both"/>
        <w:rPr>
          <w:rFonts w:ascii="Arial" w:hAnsi="Arial" w:cs="Arial"/>
          <w:i/>
          <w:sz w:val="22"/>
          <w:szCs w:val="22"/>
        </w:rPr>
      </w:pPr>
      <w:r w:rsidRPr="00B47182">
        <w:rPr>
          <w:rFonts w:ascii="Arial" w:hAnsi="Arial" w:cs="Arial"/>
          <w:i/>
          <w:sz w:val="22"/>
          <w:szCs w:val="22"/>
        </w:rPr>
        <w:t>2. Costituisce altresì motivo di esclusione la sussistenza di cause di decadenza, di sospensione o di divieto previste dall'</w:t>
      </w:r>
      <w:hyperlink r:id="rId23" w:anchor="067" w:history="1">
        <w:r w:rsidRPr="00B47182">
          <w:rPr>
            <w:rStyle w:val="Collegamentoipertestuale"/>
            <w:rFonts w:ascii="Arial" w:hAnsi="Arial" w:cs="Arial"/>
            <w:i/>
            <w:sz w:val="22"/>
            <w:szCs w:val="22"/>
          </w:rPr>
          <w:t>articolo 67 del decreto legislativo 6 settembre 2011, n. 159</w:t>
        </w:r>
      </w:hyperlink>
      <w:r w:rsidRPr="00B47182">
        <w:rPr>
          <w:rFonts w:ascii="Arial" w:hAnsi="Arial" w:cs="Arial"/>
          <w:i/>
          <w:sz w:val="22"/>
          <w:szCs w:val="22"/>
        </w:rPr>
        <w:t xml:space="preserve">  o di un tentativo di infiltrazione mafiosa di cui all'</w:t>
      </w:r>
      <w:hyperlink r:id="rId24" w:anchor="084" w:history="1">
        <w:r w:rsidRPr="00B47182">
          <w:rPr>
            <w:rStyle w:val="Collegamentoipertestuale"/>
            <w:rFonts w:ascii="Arial" w:hAnsi="Arial" w:cs="Arial"/>
            <w:i/>
            <w:sz w:val="22"/>
            <w:szCs w:val="22"/>
          </w:rPr>
          <w:t>articolo 84, comma 4, del medesimo decreto</w:t>
        </w:r>
      </w:hyperlink>
      <w:r w:rsidRPr="00B47182">
        <w:rPr>
          <w:rFonts w:ascii="Arial" w:hAnsi="Arial" w:cs="Arial"/>
          <w:i/>
          <w:sz w:val="22"/>
          <w:szCs w:val="22"/>
        </w:rPr>
        <w:t xml:space="preserve">. Resta fermo quanto previsto dagli </w:t>
      </w:r>
      <w:hyperlink r:id="rId25" w:anchor="088" w:history="1">
        <w:r w:rsidRPr="00B47182">
          <w:rPr>
            <w:rStyle w:val="Collegamentoipertestuale"/>
            <w:rFonts w:ascii="Arial" w:hAnsi="Arial" w:cs="Arial"/>
            <w:i/>
            <w:sz w:val="22"/>
            <w:szCs w:val="22"/>
          </w:rPr>
          <w:t>articoli 88, comma 4-bis</w:t>
        </w:r>
      </w:hyperlink>
      <w:r w:rsidRPr="00B47182">
        <w:rPr>
          <w:rFonts w:ascii="Arial" w:hAnsi="Arial" w:cs="Arial"/>
          <w:i/>
          <w:sz w:val="22"/>
          <w:szCs w:val="22"/>
        </w:rPr>
        <w:t xml:space="preserve">, e </w:t>
      </w:r>
      <w:hyperlink r:id="rId26" w:anchor="092" w:history="1">
        <w:r w:rsidRPr="00B47182">
          <w:rPr>
            <w:rStyle w:val="Collegamentoipertestuale"/>
            <w:rFonts w:ascii="Arial" w:hAnsi="Arial" w:cs="Arial"/>
            <w:i/>
            <w:sz w:val="22"/>
            <w:szCs w:val="22"/>
          </w:rPr>
          <w:t>92, commi 2 e 3, del decreto legislativo 6 settembre 2011, n. 159</w:t>
        </w:r>
      </w:hyperlink>
      <w:r w:rsidRPr="00B47182">
        <w:rPr>
          <w:rFonts w:ascii="Arial" w:hAnsi="Arial" w:cs="Arial"/>
          <w:i/>
          <w:sz w:val="22"/>
          <w:szCs w:val="22"/>
        </w:rPr>
        <w:t xml:space="preserve">, con riferimento rispettivamente alle comunicazioni antimafia e alle informazioni antimafia. </w:t>
      </w:r>
    </w:p>
    <w:p w:rsidR="001165F8" w:rsidRPr="00B47182" w:rsidRDefault="001165F8" w:rsidP="001165F8">
      <w:pPr>
        <w:pStyle w:val="NormaleWeb"/>
        <w:jc w:val="both"/>
        <w:rPr>
          <w:rFonts w:ascii="Arial" w:hAnsi="Arial" w:cs="Arial"/>
          <w:i/>
          <w:sz w:val="22"/>
          <w:szCs w:val="22"/>
        </w:rPr>
      </w:pPr>
      <w:r w:rsidRPr="00B47182">
        <w:rPr>
          <w:rFonts w:ascii="Arial" w:hAnsi="Arial" w:cs="Arial"/>
          <w:i/>
          <w:sz w:val="22"/>
          <w:szCs w:val="22"/>
        </w:rPr>
        <w:t xml:space="preserve">3. L'esclusione di cui al comma 1 va disposta se la sentenza o il decreto sono stati emessi nei confronti: del titolare o del direttore tecnico, se si tratta di impresa individuale; di un socio o del direttore tecnico, se si tratta di società in nome collettivo; dei soci accomandatari o del direttore tecnico, se si tratta di società in accomandita semplice; dei membri del consiglio di amministrazione cui sia stata conferita la legale rappresentanza, di direzione o di vigilanza o dei soggetti muniti di poteri di rappresentanza, di direzione o di controllo, del direttore tecnico o del socio unico persona fisica, ovvero del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 </w:t>
      </w:r>
    </w:p>
    <w:p w:rsidR="001165F8" w:rsidRPr="00B47182" w:rsidRDefault="001165F8" w:rsidP="001165F8">
      <w:pPr>
        <w:pStyle w:val="NormaleWeb"/>
        <w:jc w:val="both"/>
        <w:rPr>
          <w:rFonts w:ascii="Arial" w:hAnsi="Arial" w:cs="Arial"/>
          <w:i/>
          <w:sz w:val="22"/>
          <w:szCs w:val="22"/>
        </w:rPr>
      </w:pPr>
      <w:r w:rsidRPr="00B47182">
        <w:rPr>
          <w:rFonts w:ascii="Arial" w:hAnsi="Arial" w:cs="Arial"/>
          <w:i/>
          <w:sz w:val="22"/>
          <w:szCs w:val="22"/>
        </w:rPr>
        <w:t>4. Un operatore economico è escluso dalla partecipazione a una procedura d'appalto se ha commesso 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w:t>
      </w:r>
      <w:hyperlink r:id="rId27" w:anchor="02" w:history="1">
        <w:r w:rsidRPr="00B47182">
          <w:rPr>
            <w:rStyle w:val="Collegamentoipertestuale"/>
            <w:rFonts w:ascii="Arial" w:hAnsi="Arial" w:cs="Arial"/>
            <w:i/>
            <w:sz w:val="22"/>
            <w:szCs w:val="22"/>
          </w:rPr>
          <w:t xml:space="preserve">articolo 48-bis, commi 1 e 2-bis, del </w:t>
        </w:r>
        <w:r w:rsidRPr="00B47182">
          <w:rPr>
            <w:rStyle w:val="Collegamentoipertestuale"/>
            <w:rFonts w:ascii="Arial" w:hAnsi="Arial" w:cs="Arial"/>
            <w:i/>
            <w:sz w:val="22"/>
            <w:szCs w:val="22"/>
          </w:rPr>
          <w:lastRenderedPageBreak/>
          <w:t>decreto del Presidente della Repubblica 29 settembre 1973, n. 602</w:t>
        </w:r>
      </w:hyperlink>
      <w:r w:rsidRPr="00B47182">
        <w:rPr>
          <w:rFonts w:ascii="Arial" w:hAnsi="Arial" w:cs="Arial"/>
          <w:i/>
          <w:sz w:val="22"/>
          <w:szCs w:val="22"/>
        </w:rPr>
        <w:t>.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all'articolo 8 del decreto del Ministero del lavoro e delle politiche sociali 30 gennaio 2015, pubblicato sulla Gazzetta Ufficiale n. 125 del 1° giugno 2015. Il presente comma non si applica quando l'operatore economico ha ottemperato ai suoi obblighi pagando o impegnandosi in</w:t>
      </w:r>
      <w:r w:rsidRPr="00B47182">
        <w:rPr>
          <w:rFonts w:ascii="Arial" w:hAnsi="Arial" w:cs="Arial"/>
          <w:sz w:val="22"/>
          <w:szCs w:val="22"/>
        </w:rPr>
        <w:t xml:space="preserve"> </w:t>
      </w:r>
      <w:r w:rsidRPr="00B47182">
        <w:rPr>
          <w:rFonts w:ascii="Arial" w:hAnsi="Arial" w:cs="Arial"/>
          <w:i/>
          <w:sz w:val="22"/>
          <w:szCs w:val="22"/>
        </w:rPr>
        <w:t xml:space="preserve">modo vincolante a pagare le imposte o i contributi previdenziali dovuti, compresi eventuali interessi o multe, purché il pagamento o l'impegno siano stati formalizzati prima della scadenza del termine per la presentazione delle domande. </w:t>
      </w:r>
    </w:p>
    <w:p w:rsidR="001165F8" w:rsidRPr="00B47182" w:rsidRDefault="001165F8" w:rsidP="001A4960">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5. Le stazioni appaltanti escludono dalla partecipazione alla procedura d'appalto un operatore economico in una delle seguenti situazioni, anche riferita a un suo subappaltatore nei casi di cui all'</w:t>
      </w:r>
      <w:hyperlink r:id="rId28" w:anchor="105" w:history="1">
        <w:r w:rsidRPr="00B47182">
          <w:rPr>
            <w:rStyle w:val="Collegamentoipertestuale"/>
            <w:rFonts w:ascii="Arial" w:hAnsi="Arial" w:cs="Arial"/>
            <w:i/>
            <w:sz w:val="22"/>
            <w:szCs w:val="22"/>
          </w:rPr>
          <w:t>articolo 105, comma 6</w:t>
        </w:r>
      </w:hyperlink>
      <w:r w:rsidRPr="00B47182">
        <w:rPr>
          <w:rFonts w:ascii="Arial" w:hAnsi="Arial" w:cs="Arial"/>
          <w:i/>
          <w:sz w:val="22"/>
          <w:szCs w:val="22"/>
        </w:rPr>
        <w:t xml:space="preserve"> qualora: </w:t>
      </w:r>
    </w:p>
    <w:p w:rsidR="001165F8" w:rsidRPr="00B47182" w:rsidRDefault="001165F8" w:rsidP="009B3368">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a) la stazione appaltante possa dimostrare con qualunque mezzo adeguato la presenza di gravi infrazioni debitamente accertate alle norme in materia di salute e sicurezza sul lavoro nonché agli obblighi di cui all'</w:t>
      </w:r>
      <w:hyperlink r:id="rId29" w:anchor="030" w:history="1">
        <w:r w:rsidRPr="00B47182">
          <w:rPr>
            <w:rStyle w:val="Collegamentoipertestuale"/>
            <w:rFonts w:ascii="Arial" w:hAnsi="Arial" w:cs="Arial"/>
            <w:i/>
            <w:sz w:val="22"/>
            <w:szCs w:val="22"/>
          </w:rPr>
          <w:t>articolo 30, comma 3</w:t>
        </w:r>
      </w:hyperlink>
      <w:r w:rsidRPr="00B47182">
        <w:rPr>
          <w:rFonts w:ascii="Arial" w:hAnsi="Arial" w:cs="Arial"/>
          <w:i/>
          <w:sz w:val="22"/>
          <w:szCs w:val="22"/>
        </w:rPr>
        <w:t xml:space="preserve"> del presente codice; </w:t>
      </w:r>
    </w:p>
    <w:p w:rsidR="001165F8" w:rsidRPr="00B47182" w:rsidRDefault="001165F8" w:rsidP="002A10F4">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b) l'operatore economico si trovi in stato di fallimento, di liquidazione coatta, di concordato preventivo, salvo il caso di concordato con continuità aziendale, o nei cui riguardi sia in corso un procedimento per la dichiarazione di una di tali situazioni, fermo restando quanto previsto dall'</w:t>
      </w:r>
      <w:hyperlink r:id="rId30" w:anchor="110" w:history="1">
        <w:r w:rsidRPr="00B47182">
          <w:rPr>
            <w:rStyle w:val="Collegamentoipertestuale"/>
            <w:rFonts w:ascii="Arial" w:hAnsi="Arial" w:cs="Arial"/>
            <w:i/>
            <w:sz w:val="22"/>
            <w:szCs w:val="22"/>
          </w:rPr>
          <w:t>articolo 110</w:t>
        </w:r>
      </w:hyperlink>
      <w:r w:rsidRPr="00B47182">
        <w:rPr>
          <w:rFonts w:ascii="Arial" w:hAnsi="Arial" w:cs="Arial"/>
          <w:i/>
          <w:sz w:val="22"/>
          <w:szCs w:val="22"/>
        </w:rPr>
        <w:t xml:space="preserve">; </w:t>
      </w:r>
    </w:p>
    <w:p w:rsidR="001165F8" w:rsidRPr="00B47182" w:rsidRDefault="001165F8" w:rsidP="002A10F4">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 xml:space="preserve">c) la stazione appaltante dimostri con mezzi adeguati che l'operatore economico si è reso colpevole di gravi illeciti professionali, tali da rendere dubbia la sua integrità o affidabilità. 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 </w:t>
      </w:r>
    </w:p>
    <w:p w:rsidR="001165F8" w:rsidRPr="00B47182" w:rsidRDefault="001165F8" w:rsidP="002A10F4">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d) la partecipazione dell'operatore economico determini una situazione di conflitto di interesse ai sensi dell'</w:t>
      </w:r>
      <w:hyperlink r:id="rId31" w:anchor="042" w:history="1">
        <w:r w:rsidRPr="00B47182">
          <w:rPr>
            <w:rStyle w:val="Collegamentoipertestuale"/>
            <w:rFonts w:ascii="Arial" w:hAnsi="Arial" w:cs="Arial"/>
            <w:i/>
            <w:sz w:val="22"/>
            <w:szCs w:val="22"/>
          </w:rPr>
          <w:t>articolo 42, comma 2</w:t>
        </w:r>
      </w:hyperlink>
      <w:r w:rsidRPr="00B47182">
        <w:rPr>
          <w:rFonts w:ascii="Arial" w:hAnsi="Arial" w:cs="Arial"/>
          <w:i/>
          <w:sz w:val="22"/>
          <w:szCs w:val="22"/>
        </w:rPr>
        <w:t xml:space="preserve">, non diversamente risolvibile; </w:t>
      </w:r>
    </w:p>
    <w:p w:rsidR="001165F8" w:rsidRPr="00B47182" w:rsidRDefault="001165F8" w:rsidP="002A10F4">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e) una distorsione della concorrenza derivante dal precedente coinvolgimento degli operatori economici nella preparazione della procedura d'appalto di cui all'</w:t>
      </w:r>
      <w:hyperlink r:id="rId32" w:anchor="067" w:history="1">
        <w:r w:rsidRPr="00B47182">
          <w:rPr>
            <w:rStyle w:val="Collegamentoipertestuale"/>
            <w:rFonts w:ascii="Arial" w:hAnsi="Arial" w:cs="Arial"/>
            <w:i/>
            <w:sz w:val="22"/>
            <w:szCs w:val="22"/>
          </w:rPr>
          <w:t>articolo 67</w:t>
        </w:r>
      </w:hyperlink>
      <w:r w:rsidRPr="00B47182">
        <w:rPr>
          <w:rFonts w:ascii="Arial" w:hAnsi="Arial" w:cs="Arial"/>
          <w:i/>
          <w:sz w:val="22"/>
          <w:szCs w:val="22"/>
        </w:rPr>
        <w:t xml:space="preserve"> non possa essere risolta con misure meno intrusive; </w:t>
      </w:r>
    </w:p>
    <w:p w:rsidR="001165F8" w:rsidRPr="00B47182" w:rsidRDefault="001165F8" w:rsidP="002A10F4">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 xml:space="preserve">f) l'operatore economico sia stato soggetto alla sanzione </w:t>
      </w:r>
      <w:proofErr w:type="spellStart"/>
      <w:r w:rsidRPr="00B47182">
        <w:rPr>
          <w:rFonts w:ascii="Arial" w:hAnsi="Arial" w:cs="Arial"/>
          <w:i/>
          <w:sz w:val="22"/>
          <w:szCs w:val="22"/>
        </w:rPr>
        <w:t>interdittiva</w:t>
      </w:r>
      <w:proofErr w:type="spellEnd"/>
      <w:r w:rsidRPr="00B47182">
        <w:rPr>
          <w:rFonts w:ascii="Arial" w:hAnsi="Arial" w:cs="Arial"/>
          <w:i/>
          <w:sz w:val="22"/>
          <w:szCs w:val="22"/>
        </w:rPr>
        <w:t xml:space="preserve"> di cui all'</w:t>
      </w:r>
      <w:hyperlink r:id="rId33" w:anchor="09" w:history="1">
        <w:r w:rsidRPr="00B47182">
          <w:rPr>
            <w:rStyle w:val="Collegamentoipertestuale"/>
            <w:rFonts w:ascii="Arial" w:hAnsi="Arial" w:cs="Arial"/>
            <w:i/>
            <w:sz w:val="22"/>
            <w:szCs w:val="22"/>
          </w:rPr>
          <w:t>articolo 9, comma 2, lettera c) del decreto legislativo 8 giugno 2001, n. 231</w:t>
        </w:r>
      </w:hyperlink>
      <w:r w:rsidRPr="00B47182">
        <w:rPr>
          <w:rFonts w:ascii="Arial" w:hAnsi="Arial" w:cs="Arial"/>
          <w:i/>
          <w:sz w:val="22"/>
          <w:szCs w:val="22"/>
        </w:rPr>
        <w:t xml:space="preserve"> o ad altra sanzione che comporta il divieto di contrarre con la pubblica amministrazione, compresi i provvedimenti </w:t>
      </w:r>
      <w:proofErr w:type="spellStart"/>
      <w:r w:rsidRPr="00B47182">
        <w:rPr>
          <w:rFonts w:ascii="Arial" w:hAnsi="Arial" w:cs="Arial"/>
          <w:i/>
          <w:sz w:val="22"/>
          <w:szCs w:val="22"/>
        </w:rPr>
        <w:t>interdittivi</w:t>
      </w:r>
      <w:proofErr w:type="spellEnd"/>
      <w:r w:rsidRPr="00B47182">
        <w:rPr>
          <w:rFonts w:ascii="Arial" w:hAnsi="Arial" w:cs="Arial"/>
          <w:i/>
          <w:sz w:val="22"/>
          <w:szCs w:val="22"/>
        </w:rPr>
        <w:t xml:space="preserve"> di cui all'</w:t>
      </w:r>
      <w:hyperlink r:id="rId34" w:anchor="014" w:history="1">
        <w:r w:rsidRPr="00B47182">
          <w:rPr>
            <w:rStyle w:val="Collegamentoipertestuale"/>
            <w:rFonts w:ascii="Arial" w:hAnsi="Arial" w:cs="Arial"/>
            <w:i/>
            <w:sz w:val="22"/>
            <w:szCs w:val="22"/>
          </w:rPr>
          <w:t>articolo 14 del decreto legislativo 9 aprile 2008, n. 81</w:t>
        </w:r>
      </w:hyperlink>
      <w:r w:rsidRPr="00B47182">
        <w:rPr>
          <w:rFonts w:ascii="Arial" w:hAnsi="Arial" w:cs="Arial"/>
          <w:i/>
          <w:sz w:val="22"/>
          <w:szCs w:val="22"/>
        </w:rPr>
        <w:t xml:space="preserve">; </w:t>
      </w:r>
    </w:p>
    <w:p w:rsidR="001165F8" w:rsidRPr="00B47182" w:rsidRDefault="001165F8" w:rsidP="002A10F4">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 xml:space="preserve">g) l'operatore economico iscritto nel casellario informatico tenuto dall'Osservatorio dell'ANAC per aver presentato false dichiarazioni o falsa documentazione ai fini del rilascio dell'attestazione di qualificazione, per il periodo durante il quale perdura l'iscrizione; </w:t>
      </w:r>
    </w:p>
    <w:p w:rsidR="001165F8" w:rsidRPr="00B47182" w:rsidRDefault="001165F8" w:rsidP="002A10F4">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h) l'operatore economico abbia violato il divieto di intestazione fiduciaria di cui all'</w:t>
      </w:r>
      <w:hyperlink r:id="rId35" w:anchor="17" w:history="1">
        <w:r w:rsidRPr="00B47182">
          <w:rPr>
            <w:rStyle w:val="Collegamentoipertestuale"/>
            <w:rFonts w:ascii="Arial" w:hAnsi="Arial" w:cs="Arial"/>
            <w:i/>
            <w:sz w:val="22"/>
            <w:szCs w:val="22"/>
          </w:rPr>
          <w:t>articolo 17 della legge 19 marzo 1990, n. 55</w:t>
        </w:r>
      </w:hyperlink>
      <w:r w:rsidRPr="00B47182">
        <w:rPr>
          <w:rFonts w:ascii="Arial" w:hAnsi="Arial" w:cs="Arial"/>
          <w:i/>
          <w:sz w:val="22"/>
          <w:szCs w:val="22"/>
        </w:rPr>
        <w:t xml:space="preserve">. L'esclusione ha durata di un anno decorrente dall'accertamento definitivo della violazione e va comunque disposta se la violazione non è stata rimossa; </w:t>
      </w:r>
    </w:p>
    <w:p w:rsidR="001165F8" w:rsidRPr="00B47182" w:rsidRDefault="001165F8" w:rsidP="002A10F4">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i) l'operatore economico non presenti la certificazione di cui all'</w:t>
      </w:r>
      <w:hyperlink r:id="rId36" w:anchor="17" w:history="1">
        <w:r w:rsidRPr="00B47182">
          <w:rPr>
            <w:rStyle w:val="Collegamentoipertestuale"/>
            <w:rFonts w:ascii="Arial" w:hAnsi="Arial" w:cs="Arial"/>
            <w:i/>
            <w:sz w:val="22"/>
            <w:szCs w:val="22"/>
          </w:rPr>
          <w:t>articolo 17 della legge 12 marzo 1999, n. 68</w:t>
        </w:r>
      </w:hyperlink>
      <w:r w:rsidRPr="00B47182">
        <w:rPr>
          <w:rFonts w:ascii="Arial" w:hAnsi="Arial" w:cs="Arial"/>
          <w:i/>
          <w:sz w:val="22"/>
          <w:szCs w:val="22"/>
        </w:rPr>
        <w:t xml:space="preserve">, ovvero [non] autocertifichi la sussistenza del medesimo requisito; </w:t>
      </w:r>
    </w:p>
    <w:p w:rsidR="001165F8" w:rsidRPr="00B47182" w:rsidRDefault="001165F8" w:rsidP="002A10F4">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 xml:space="preserve">l) l'operatore economico che, pur essendo stato vittima dei reati previsti e puniti dagli </w:t>
      </w:r>
      <w:hyperlink r:id="rId37" w:anchor="317" w:history="1">
        <w:r w:rsidRPr="00B47182">
          <w:rPr>
            <w:rStyle w:val="Collegamentoipertestuale"/>
            <w:rFonts w:ascii="Arial" w:hAnsi="Arial" w:cs="Arial"/>
            <w:i/>
            <w:sz w:val="22"/>
            <w:szCs w:val="22"/>
          </w:rPr>
          <w:t>articoli 317</w:t>
        </w:r>
      </w:hyperlink>
      <w:r w:rsidRPr="00B47182">
        <w:rPr>
          <w:rFonts w:ascii="Arial" w:hAnsi="Arial" w:cs="Arial"/>
          <w:i/>
          <w:sz w:val="22"/>
          <w:szCs w:val="22"/>
        </w:rPr>
        <w:t xml:space="preserve"> e </w:t>
      </w:r>
      <w:hyperlink r:id="rId38" w:anchor="629" w:history="1">
        <w:r w:rsidRPr="00B47182">
          <w:rPr>
            <w:rStyle w:val="Collegamentoipertestuale"/>
            <w:rFonts w:ascii="Arial" w:hAnsi="Arial" w:cs="Arial"/>
            <w:i/>
            <w:sz w:val="22"/>
            <w:szCs w:val="22"/>
          </w:rPr>
          <w:t>629 del codice penale</w:t>
        </w:r>
      </w:hyperlink>
      <w:r w:rsidRPr="00B47182">
        <w:rPr>
          <w:rFonts w:ascii="Arial" w:hAnsi="Arial" w:cs="Arial"/>
          <w:i/>
          <w:sz w:val="22"/>
          <w:szCs w:val="22"/>
        </w:rPr>
        <w:t xml:space="preserve"> aggravati ai sensi dell'articolo 7 del decreto-legge 13 maggio 1991, n. 152, convertito, con modificazioni, dalla legge 12 luglio 1991, n. 203, non risulti aver denunciato i fatti all'autorità giudiziaria, salvo che ricorrano i casi previsti dall'</w:t>
      </w:r>
      <w:hyperlink r:id="rId39" w:anchor="004" w:history="1">
        <w:r w:rsidRPr="00B47182">
          <w:rPr>
            <w:rStyle w:val="Collegamentoipertestuale"/>
            <w:rFonts w:ascii="Arial" w:hAnsi="Arial" w:cs="Arial"/>
            <w:i/>
            <w:sz w:val="22"/>
            <w:szCs w:val="22"/>
          </w:rPr>
          <w:t>articolo 4, primo comma, della legge 24 novembre 1981, n. 689</w:t>
        </w:r>
      </w:hyperlink>
      <w:r w:rsidRPr="00B47182">
        <w:rPr>
          <w:rFonts w:ascii="Arial" w:hAnsi="Arial" w:cs="Arial"/>
          <w:i/>
          <w:sz w:val="22"/>
          <w:szCs w:val="22"/>
        </w:rPr>
        <w:t xml:space="preserve">. 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 </w:t>
      </w:r>
    </w:p>
    <w:p w:rsidR="001165F8" w:rsidRPr="00B47182" w:rsidRDefault="001165F8" w:rsidP="002A10F4">
      <w:pPr>
        <w:pStyle w:val="NormaleWeb"/>
        <w:spacing w:before="0" w:beforeAutospacing="0" w:after="0" w:afterAutospacing="0"/>
        <w:jc w:val="both"/>
        <w:rPr>
          <w:rFonts w:ascii="Arial" w:hAnsi="Arial" w:cs="Arial"/>
          <w:i/>
          <w:sz w:val="22"/>
          <w:szCs w:val="22"/>
        </w:rPr>
      </w:pPr>
      <w:r w:rsidRPr="00B47182">
        <w:rPr>
          <w:rFonts w:ascii="Arial" w:hAnsi="Arial" w:cs="Arial"/>
          <w:i/>
          <w:sz w:val="22"/>
          <w:szCs w:val="22"/>
        </w:rPr>
        <w:t>m) l'operatore economico si trovi rispetto ad un altro partecipante alla medesima procedura di affidamento, in una situazione di controllo di cui all'</w:t>
      </w:r>
      <w:hyperlink r:id="rId40" w:anchor="2359" w:history="1">
        <w:r w:rsidRPr="00B47182">
          <w:rPr>
            <w:rStyle w:val="Collegamentoipertestuale"/>
            <w:rFonts w:ascii="Arial" w:hAnsi="Arial" w:cs="Arial"/>
            <w:i/>
            <w:sz w:val="22"/>
            <w:szCs w:val="22"/>
          </w:rPr>
          <w:t>articolo 2359 del codice civile</w:t>
        </w:r>
      </w:hyperlink>
      <w:r w:rsidRPr="00B47182">
        <w:rPr>
          <w:rFonts w:ascii="Arial" w:hAnsi="Arial" w:cs="Arial"/>
          <w:i/>
          <w:sz w:val="22"/>
          <w:szCs w:val="22"/>
        </w:rPr>
        <w:t xml:space="preserve"> o in una qualsiasi </w:t>
      </w:r>
      <w:r w:rsidRPr="00B47182">
        <w:rPr>
          <w:rFonts w:ascii="Arial" w:hAnsi="Arial" w:cs="Arial"/>
          <w:i/>
          <w:sz w:val="22"/>
          <w:szCs w:val="22"/>
        </w:rPr>
        <w:lastRenderedPageBreak/>
        <w:t xml:space="preserve">relazione, anche di fatto, se la situazione di controllo o la relazione comporti che le offerte sono imputabili ad un unico centro decisionale. </w:t>
      </w:r>
    </w:p>
    <w:p w:rsidR="001165F8" w:rsidRPr="00B47182" w:rsidRDefault="001165F8" w:rsidP="001165F8">
      <w:pPr>
        <w:pStyle w:val="NormaleWeb"/>
        <w:jc w:val="both"/>
        <w:rPr>
          <w:rFonts w:ascii="Arial" w:hAnsi="Arial" w:cs="Arial"/>
          <w:i/>
          <w:sz w:val="22"/>
          <w:szCs w:val="22"/>
        </w:rPr>
      </w:pPr>
      <w:r w:rsidRPr="00B47182">
        <w:rPr>
          <w:rFonts w:ascii="Arial" w:hAnsi="Arial" w:cs="Arial"/>
          <w:i/>
          <w:sz w:val="22"/>
          <w:szCs w:val="22"/>
        </w:rPr>
        <w:t xml:space="preserve">6. Le stazioni appaltanti escludono un operatore economico in qualunque momento della procedura, qualora risulti che l'operatore economico si trova, a causa di atti compiuti o omessi prima o nel corso della procedura, in una delle situazioni di cui ai commi 1,2, 4 e 5. </w:t>
      </w:r>
    </w:p>
    <w:p w:rsidR="001165F8" w:rsidRPr="00B47182" w:rsidRDefault="001165F8" w:rsidP="001165F8">
      <w:pPr>
        <w:pStyle w:val="NormaleWeb"/>
        <w:jc w:val="both"/>
        <w:rPr>
          <w:rFonts w:ascii="Arial" w:hAnsi="Arial" w:cs="Arial"/>
          <w:i/>
          <w:sz w:val="22"/>
          <w:szCs w:val="22"/>
        </w:rPr>
      </w:pPr>
      <w:r w:rsidRPr="00B47182">
        <w:rPr>
          <w:rFonts w:ascii="Arial" w:hAnsi="Arial" w:cs="Arial"/>
          <w:i/>
          <w:sz w:val="22"/>
          <w:szCs w:val="22"/>
        </w:rPr>
        <w:t xml:space="preserve">7. Un operatore economico, o un subappaltatore, che si trovi in una delle situazioni di cui al comma 1, limitatamente alle ipotesi in cui la sentenza definitiva abbia imposto una pena detentiva non superiore a 18 mesi ovvero abbia riconosciuto l'attenuante della collaborazione come definita per le singole fattispecie di reato, o al comma 5, è ammesso a provare di aver risarcito o di essersi impegnato a risarcire qualunque danno causato dal reato o dall'illecito e di aver adottato provvedimenti concreti di carattere tecnico, organizzativo e relativi al personale idonei a prevenire ulteriori reati o illeciti. </w:t>
      </w:r>
    </w:p>
    <w:p w:rsidR="001165F8" w:rsidRPr="00B47182" w:rsidRDefault="001165F8" w:rsidP="001165F8">
      <w:pPr>
        <w:pStyle w:val="NormaleWeb"/>
        <w:jc w:val="both"/>
        <w:rPr>
          <w:rFonts w:ascii="Arial" w:hAnsi="Arial" w:cs="Arial"/>
          <w:i/>
          <w:sz w:val="22"/>
          <w:szCs w:val="22"/>
        </w:rPr>
      </w:pPr>
      <w:r w:rsidRPr="00B47182">
        <w:rPr>
          <w:rFonts w:ascii="Arial" w:hAnsi="Arial" w:cs="Arial"/>
          <w:i/>
          <w:sz w:val="22"/>
          <w:szCs w:val="22"/>
        </w:rPr>
        <w:t xml:space="preserve">8. Se la stazione appaltante ritiene che le misure di cui al comma 7 sono sufficienti, l'operatore economico non è escluso della procedura d'appalto; viceversa dell'esclusione viene data motivata comunicazione all'operatore economico. </w:t>
      </w:r>
    </w:p>
    <w:p w:rsidR="001165F8" w:rsidRPr="00B47182" w:rsidRDefault="001165F8" w:rsidP="001165F8">
      <w:pPr>
        <w:pStyle w:val="NormaleWeb"/>
        <w:jc w:val="both"/>
        <w:rPr>
          <w:rFonts w:ascii="Arial" w:hAnsi="Arial" w:cs="Arial"/>
          <w:i/>
          <w:sz w:val="22"/>
          <w:szCs w:val="22"/>
        </w:rPr>
      </w:pPr>
      <w:r w:rsidRPr="00B47182">
        <w:rPr>
          <w:rFonts w:ascii="Arial" w:hAnsi="Arial" w:cs="Arial"/>
          <w:i/>
          <w:sz w:val="22"/>
          <w:szCs w:val="22"/>
        </w:rPr>
        <w:t xml:space="preserve">9. Un operatore economico escluso con sentenza definitiva dalla partecipazione alle procedure di appalto non può avvalersi della possibilità prevista dai commi 7 e 8 nel corso del periodo di esclusione derivante da tale sentenza. </w:t>
      </w:r>
    </w:p>
    <w:p w:rsidR="001165F8" w:rsidRPr="00B47182" w:rsidRDefault="001165F8" w:rsidP="001165F8">
      <w:pPr>
        <w:pStyle w:val="NormaleWeb"/>
        <w:jc w:val="both"/>
        <w:rPr>
          <w:rFonts w:ascii="Arial" w:hAnsi="Arial" w:cs="Arial"/>
          <w:i/>
          <w:sz w:val="22"/>
          <w:szCs w:val="22"/>
        </w:rPr>
      </w:pPr>
      <w:r w:rsidRPr="00B47182">
        <w:rPr>
          <w:rFonts w:ascii="Arial" w:hAnsi="Arial" w:cs="Arial"/>
          <w:i/>
          <w:sz w:val="22"/>
          <w:szCs w:val="22"/>
        </w:rPr>
        <w:t xml:space="preserve">10. Se la sentenza di condanna definitiva non fissa la durata della pena accessoria della incapacità di contrattare con la pubblica amministrazione, ovvero non sia intervenuta riabilitazione, tale durata è pari a cinque anni, salvo che la pena principale sia di durata inferiore, e in tale caso è pari alla durata della pena principale. </w:t>
      </w:r>
    </w:p>
    <w:p w:rsidR="001165F8" w:rsidRPr="00B47182" w:rsidRDefault="001165F8" w:rsidP="001165F8">
      <w:pPr>
        <w:pStyle w:val="NormaleWeb"/>
        <w:jc w:val="both"/>
        <w:rPr>
          <w:rFonts w:ascii="Arial" w:hAnsi="Arial" w:cs="Arial"/>
          <w:i/>
          <w:sz w:val="22"/>
          <w:szCs w:val="22"/>
        </w:rPr>
      </w:pPr>
      <w:r w:rsidRPr="00B47182">
        <w:rPr>
          <w:rFonts w:ascii="Arial" w:hAnsi="Arial" w:cs="Arial"/>
          <w:i/>
          <w:sz w:val="22"/>
          <w:szCs w:val="22"/>
        </w:rPr>
        <w:t xml:space="preserve">11. Le cause di esclusione previste dal presente articolo non si applicano alle aziende o società sottoposte a sequestro o confisca ai sensi dell'articolo 12-sexies del decreto-legge 8 giugno 1992, n. 306, convertito, con modificazioni, dalla legge 7 agosto 1992, n. 356 o degli </w:t>
      </w:r>
      <w:hyperlink r:id="rId41" w:anchor="020" w:history="1">
        <w:r w:rsidRPr="00B47182">
          <w:rPr>
            <w:rStyle w:val="Collegamentoipertestuale"/>
            <w:rFonts w:ascii="Arial" w:hAnsi="Arial" w:cs="Arial"/>
            <w:i/>
            <w:sz w:val="22"/>
            <w:szCs w:val="22"/>
          </w:rPr>
          <w:t xml:space="preserve">articoli </w:t>
        </w:r>
      </w:hyperlink>
      <w:hyperlink r:id="rId42" w:anchor="020" w:history="1">
        <w:r w:rsidRPr="00B47182">
          <w:rPr>
            <w:rStyle w:val="Collegamentoipertestuale"/>
            <w:rFonts w:ascii="Arial" w:hAnsi="Arial" w:cs="Arial"/>
            <w:i/>
            <w:sz w:val="22"/>
            <w:szCs w:val="22"/>
          </w:rPr>
          <w:t>20 e 24 del decreto legislativo 6 settembre 2011 n. 159</w:t>
        </w:r>
      </w:hyperlink>
      <w:r w:rsidRPr="00B47182">
        <w:rPr>
          <w:rFonts w:ascii="Arial" w:hAnsi="Arial" w:cs="Arial"/>
          <w:i/>
          <w:sz w:val="22"/>
          <w:szCs w:val="22"/>
        </w:rPr>
        <w:t xml:space="preserve">, ed affidate ad un custode o amministratore giudiziario o finanziario, limitatamente a quelle riferite al periodo precedente al predetto affidamento. </w:t>
      </w:r>
    </w:p>
    <w:p w:rsidR="001165F8" w:rsidRPr="00B47182" w:rsidRDefault="001165F8" w:rsidP="001165F8">
      <w:pPr>
        <w:pStyle w:val="NormaleWeb"/>
        <w:jc w:val="both"/>
        <w:rPr>
          <w:rFonts w:ascii="Arial" w:hAnsi="Arial" w:cs="Arial"/>
          <w:i/>
          <w:sz w:val="22"/>
          <w:szCs w:val="22"/>
        </w:rPr>
      </w:pPr>
      <w:smartTag w:uri="urn:schemas-microsoft-com:office:smarttags" w:element="metricconverter">
        <w:smartTagPr>
          <w:attr w:name="ProductID" w:val="12. In"/>
        </w:smartTagPr>
        <w:r w:rsidRPr="00B47182">
          <w:rPr>
            <w:rFonts w:ascii="Arial" w:hAnsi="Arial" w:cs="Arial"/>
            <w:i/>
            <w:sz w:val="22"/>
            <w:szCs w:val="22"/>
          </w:rPr>
          <w:t>12. In</w:t>
        </w:r>
      </w:smartTag>
      <w:r w:rsidRPr="00B47182">
        <w:rPr>
          <w:rFonts w:ascii="Arial" w:hAnsi="Arial" w:cs="Arial"/>
          <w:i/>
          <w:sz w:val="22"/>
          <w:szCs w:val="22"/>
        </w:rPr>
        <w:t xml:space="preserve"> caso di presentazione di falsa dichiarazione o falsa documentazione, nelle procedure di gara e negli affidamenti di subappalto, la stazione appaltante ne dà segnalazione all'Autorità che, se ritiene che siano state rese con dolo o colpa grave in considerazione della rilevanza o della gravità dei fatti oggetto della falsa dichiarazione o della presentazione di falsa documentazione, dispone l'iscrizione nel casellario informatico ai fini dell'esclusione dalle procedure di gara e dagli affidamenti di subappalto ai sensi del comma 1 fino a due anni, decorso il quale l'iscrizione è cancellata e perde comunque efficacia. </w:t>
      </w:r>
    </w:p>
    <w:p w:rsidR="001165F8" w:rsidRPr="00B47182" w:rsidRDefault="001165F8" w:rsidP="001165F8">
      <w:pPr>
        <w:pStyle w:val="NormaleWeb"/>
        <w:jc w:val="both"/>
        <w:rPr>
          <w:rFonts w:ascii="Arial" w:hAnsi="Arial" w:cs="Arial"/>
          <w:i/>
          <w:sz w:val="22"/>
          <w:szCs w:val="22"/>
        </w:rPr>
      </w:pPr>
      <w:r w:rsidRPr="00B47182">
        <w:rPr>
          <w:rFonts w:ascii="Arial" w:hAnsi="Arial" w:cs="Arial"/>
          <w:i/>
          <w:sz w:val="22"/>
          <w:szCs w:val="22"/>
        </w:rPr>
        <w:t xml:space="preserve">13. Con linee guida l'ANAC, da adottarsi entro novanta giorni dalla data di entrata in vigore del presente codice, può precisare, al fine di garantire omogeneità di prassi da parte delle stazioni appaltanti, quali mezzi di prova considerare adeguati per la dimostrazione delle circostanze di esclusione di cui al comma 5, lettera c), ovvero quali carenze nell'esecuzione di un procedente contratto di appalto siano significative ai fini del medesimo comma 5, lettera c). </w:t>
      </w:r>
    </w:p>
    <w:p w:rsidR="001165F8" w:rsidRPr="00B47182" w:rsidRDefault="001165F8" w:rsidP="001165F8">
      <w:pPr>
        <w:pStyle w:val="NormaleWeb"/>
        <w:jc w:val="both"/>
        <w:rPr>
          <w:rFonts w:ascii="Arial" w:hAnsi="Arial" w:cs="Arial"/>
          <w:i/>
          <w:sz w:val="22"/>
          <w:szCs w:val="22"/>
        </w:rPr>
      </w:pPr>
      <w:r w:rsidRPr="00B47182">
        <w:rPr>
          <w:rFonts w:ascii="Arial" w:hAnsi="Arial" w:cs="Arial"/>
          <w:i/>
          <w:sz w:val="22"/>
          <w:szCs w:val="22"/>
        </w:rPr>
        <w:t>14. Non possono essere affidatari di subappalti e non possono stipulare i relativi contratti i soggetti per i quali ricorrano i motivi di esclusione previsti dal presente articolo.”</w:t>
      </w:r>
    </w:p>
    <w:p w:rsidR="001165F8" w:rsidRPr="00B47182" w:rsidRDefault="001165F8" w:rsidP="001165F8">
      <w:pPr>
        <w:spacing w:line="320" w:lineRule="exact"/>
        <w:jc w:val="both"/>
        <w:rPr>
          <w:rFonts w:ascii="Arial" w:hAnsi="Arial" w:cs="Arial"/>
          <w:bCs/>
          <w:i/>
          <w:iCs/>
        </w:rPr>
      </w:pPr>
      <w:r w:rsidRPr="00B47182">
        <w:rPr>
          <w:rFonts w:ascii="Arial" w:hAnsi="Arial" w:cs="Arial"/>
          <w:b/>
          <w:bCs/>
          <w:i/>
          <w:iCs/>
        </w:rPr>
        <w:t xml:space="preserve">c) </w:t>
      </w:r>
      <w:proofErr w:type="spellStart"/>
      <w:r w:rsidRPr="00B47182">
        <w:rPr>
          <w:rFonts w:ascii="Arial" w:hAnsi="Arial" w:cs="Arial"/>
          <w:b/>
          <w:bCs/>
          <w:i/>
          <w:iCs/>
        </w:rPr>
        <w:t>DI</w:t>
      </w:r>
      <w:proofErr w:type="spellEnd"/>
      <w:r w:rsidRPr="00B47182">
        <w:rPr>
          <w:rFonts w:ascii="Arial" w:hAnsi="Arial" w:cs="Arial"/>
          <w:b/>
          <w:bCs/>
          <w:i/>
          <w:iCs/>
        </w:rPr>
        <w:t xml:space="preserve"> TROVARSI IN UNA DELLE CONDIZIONI </w:t>
      </w:r>
      <w:proofErr w:type="spellStart"/>
      <w:r w:rsidRPr="00B47182">
        <w:rPr>
          <w:rFonts w:ascii="Arial" w:hAnsi="Arial" w:cs="Arial"/>
          <w:b/>
          <w:bCs/>
          <w:i/>
          <w:iCs/>
        </w:rPr>
        <w:t>DI</w:t>
      </w:r>
      <w:proofErr w:type="spellEnd"/>
      <w:r w:rsidRPr="00B47182">
        <w:rPr>
          <w:rFonts w:ascii="Arial" w:hAnsi="Arial" w:cs="Arial"/>
          <w:b/>
          <w:bCs/>
          <w:i/>
          <w:iCs/>
        </w:rPr>
        <w:t xml:space="preserve"> ESCLUSIONE PREVISTE NEL </w:t>
      </w:r>
      <w:proofErr w:type="spellStart"/>
      <w:r w:rsidRPr="00B47182">
        <w:rPr>
          <w:rFonts w:ascii="Arial" w:hAnsi="Arial" w:cs="Arial"/>
          <w:b/>
          <w:bCs/>
          <w:i/>
          <w:iCs/>
        </w:rPr>
        <w:t>D.lgs</w:t>
      </w:r>
      <w:proofErr w:type="spellEnd"/>
      <w:r w:rsidRPr="00B47182">
        <w:rPr>
          <w:rFonts w:ascii="Arial" w:hAnsi="Arial" w:cs="Arial"/>
          <w:b/>
          <w:bCs/>
          <w:i/>
          <w:iCs/>
        </w:rPr>
        <w:t xml:space="preserve"> 50/2016 ART. 80:</w:t>
      </w:r>
      <w:r w:rsidR="00332D44" w:rsidRPr="00B47182">
        <w:rPr>
          <w:rFonts w:ascii="Arial" w:hAnsi="Arial" w:cs="Arial"/>
          <w:b/>
          <w:bCs/>
          <w:i/>
          <w:iCs/>
        </w:rPr>
        <w:tab/>
      </w:r>
      <w:proofErr w:type="spellStart"/>
      <w:r w:rsidRPr="00B47182">
        <w:rPr>
          <w:rFonts w:ascii="Arial" w:hAnsi="Arial" w:cs="Arial"/>
          <w:bCs/>
          <w:i/>
          <w:iCs/>
        </w:rPr>
        <w:t>……………………………………………………………………………………………</w:t>
      </w:r>
      <w:proofErr w:type="spellEnd"/>
    </w:p>
    <w:p w:rsidR="001165F8" w:rsidRPr="00B47182" w:rsidRDefault="001165F8" w:rsidP="001165F8">
      <w:pPr>
        <w:pStyle w:val="NormaleWeb"/>
        <w:jc w:val="both"/>
        <w:rPr>
          <w:rFonts w:ascii="Arial" w:hAnsi="Arial" w:cs="Arial"/>
          <w:sz w:val="22"/>
          <w:szCs w:val="22"/>
        </w:rPr>
      </w:pPr>
      <w:proofErr w:type="spellStart"/>
      <w:r w:rsidRPr="00B47182">
        <w:rPr>
          <w:rFonts w:ascii="Arial" w:hAnsi="Arial" w:cs="Arial"/>
          <w:sz w:val="22"/>
          <w:szCs w:val="22"/>
        </w:rPr>
        <w:t>…………………………………………………………………………………………………………………</w:t>
      </w:r>
      <w:proofErr w:type="spellEnd"/>
    </w:p>
    <w:p w:rsidR="001165F8" w:rsidRPr="00B47182" w:rsidRDefault="001165F8" w:rsidP="001165F8">
      <w:pPr>
        <w:spacing w:line="320" w:lineRule="exact"/>
        <w:jc w:val="center"/>
        <w:rPr>
          <w:rFonts w:ascii="Arial" w:hAnsi="Arial" w:cs="Arial"/>
          <w:b/>
          <w:bCs/>
          <w:i/>
          <w:iCs/>
        </w:rPr>
      </w:pPr>
      <w:r w:rsidRPr="00B47182">
        <w:rPr>
          <w:rFonts w:ascii="Arial" w:hAnsi="Arial" w:cs="Arial"/>
        </w:rPr>
        <w:t>*****</w:t>
      </w:r>
    </w:p>
    <w:p w:rsidR="001165F8" w:rsidRPr="00B47182" w:rsidRDefault="001165F8" w:rsidP="001165F8">
      <w:pPr>
        <w:tabs>
          <w:tab w:val="left" w:pos="-2340"/>
        </w:tabs>
        <w:spacing w:line="320" w:lineRule="exact"/>
        <w:jc w:val="both"/>
        <w:rPr>
          <w:rFonts w:ascii="Arial" w:hAnsi="Arial" w:cs="Arial"/>
          <w:b/>
          <w:bCs/>
        </w:rPr>
      </w:pPr>
      <w:r w:rsidRPr="00B47182">
        <w:rPr>
          <w:rFonts w:ascii="Arial" w:hAnsi="Arial" w:cs="Arial"/>
          <w:b/>
          <w:bCs/>
        </w:rPr>
        <w:lastRenderedPageBreak/>
        <w:t xml:space="preserve">d) </w:t>
      </w:r>
      <w:r w:rsidRPr="00B47182">
        <w:rPr>
          <w:rFonts w:ascii="Arial" w:hAnsi="Arial" w:cs="Arial"/>
        </w:rPr>
        <w:t>di non aver violato il divieto di intestazione fiduciaria posto dall’articolo 17 della legge 19 marzo 1990, n. 55;</w:t>
      </w:r>
    </w:p>
    <w:p w:rsidR="001165F8" w:rsidRPr="00B47182" w:rsidRDefault="001165F8" w:rsidP="001165F8">
      <w:pPr>
        <w:spacing w:line="320" w:lineRule="exact"/>
        <w:jc w:val="both"/>
        <w:rPr>
          <w:rFonts w:ascii="Arial" w:hAnsi="Arial" w:cs="Arial"/>
          <w:b/>
          <w:bCs/>
        </w:rPr>
      </w:pPr>
      <w:r w:rsidRPr="00B47182">
        <w:rPr>
          <w:rFonts w:ascii="Arial" w:hAnsi="Arial" w:cs="Arial"/>
          <w:b/>
          <w:bCs/>
        </w:rPr>
        <w:t>e)</w:t>
      </w:r>
      <w:r w:rsidRPr="00B47182">
        <w:rPr>
          <w:rFonts w:ascii="Arial" w:hAnsi="Arial" w:cs="Arial"/>
        </w:rPr>
        <w:t xml:space="preserve"> di non avere commesso gravi infrazioni debitamente accertate alle norme in materia di sicurezza ed ogni altro obbligo derivante dai rapporti di lavoro, risultanti dai dati in possesso dell’Osservatorio;</w:t>
      </w:r>
    </w:p>
    <w:p w:rsidR="001165F8" w:rsidRPr="00B47182" w:rsidRDefault="001165F8" w:rsidP="001165F8">
      <w:pPr>
        <w:tabs>
          <w:tab w:val="left" w:pos="-2340"/>
        </w:tabs>
        <w:spacing w:line="320" w:lineRule="exact"/>
        <w:jc w:val="both"/>
        <w:rPr>
          <w:rFonts w:ascii="Arial" w:hAnsi="Arial" w:cs="Arial"/>
          <w:b/>
          <w:bCs/>
        </w:rPr>
      </w:pPr>
      <w:r w:rsidRPr="00B47182">
        <w:rPr>
          <w:rFonts w:ascii="Arial" w:hAnsi="Arial" w:cs="Arial"/>
          <w:b/>
          <w:bCs/>
        </w:rPr>
        <w:t>f)</w:t>
      </w:r>
      <w:r w:rsidRPr="00B47182">
        <w:rPr>
          <w:rFonts w:ascii="Arial" w:hAnsi="Arial" w:cs="Arial"/>
        </w:rPr>
        <w:t xml:space="preserve"> di non aver commesso grave negligenza o malafede nella esecuzione delle prestazioni affidate dalla stazione appaltante che ha bandito la gara e che non ha commesso un errore grave nell’esercizio dell’attività professionale, accertato con qualsiasi prova da parte della stazione appaltante;</w:t>
      </w:r>
    </w:p>
    <w:p w:rsidR="001165F8" w:rsidRPr="00B47182" w:rsidRDefault="001165F8" w:rsidP="001165F8">
      <w:pPr>
        <w:tabs>
          <w:tab w:val="left" w:pos="-2340"/>
        </w:tabs>
        <w:spacing w:line="320" w:lineRule="exact"/>
        <w:jc w:val="both"/>
        <w:rPr>
          <w:rFonts w:ascii="Arial" w:hAnsi="Arial" w:cs="Arial"/>
          <w:b/>
          <w:bCs/>
        </w:rPr>
      </w:pPr>
      <w:r w:rsidRPr="00B47182">
        <w:rPr>
          <w:rFonts w:ascii="Arial" w:hAnsi="Arial" w:cs="Arial"/>
          <w:b/>
          <w:bCs/>
        </w:rPr>
        <w:t>g)</w:t>
      </w:r>
      <w:r w:rsidRPr="00B47182">
        <w:rPr>
          <w:rFonts w:ascii="Arial" w:hAnsi="Arial" w:cs="Arial"/>
        </w:rPr>
        <w:t xml:space="preserve"> di non avere commesso violazioni gravi definitivamente accertate rispetto agli obblighi relativi al pagamento delle imposte e tasse, secondo la legislazione italiana o quella dello Stato in cui l’operatore economico è stabilito;</w:t>
      </w:r>
    </w:p>
    <w:p w:rsidR="001165F8" w:rsidRPr="00B47182" w:rsidRDefault="001165F8" w:rsidP="001165F8">
      <w:pPr>
        <w:spacing w:line="320" w:lineRule="exact"/>
        <w:jc w:val="both"/>
        <w:rPr>
          <w:rFonts w:ascii="Arial" w:hAnsi="Arial" w:cs="Arial"/>
          <w:b/>
          <w:bCs/>
        </w:rPr>
      </w:pPr>
      <w:r w:rsidRPr="00B47182">
        <w:rPr>
          <w:rFonts w:ascii="Arial" w:hAnsi="Arial" w:cs="Arial"/>
          <w:b/>
          <w:bCs/>
        </w:rPr>
        <w:t xml:space="preserve">h) </w:t>
      </w:r>
      <w:r w:rsidRPr="00B47182">
        <w:rPr>
          <w:rFonts w:ascii="Arial" w:hAnsi="Arial" w:cs="Arial"/>
        </w:rPr>
        <w:t>di non aver commesso violazioni gravi definitivamente accertate alle norme in materia di contributi previdenziali ed assistenziali, secondo la legislazione italiana o dello Stato in cui l’operatore  economico è stabilito;</w:t>
      </w:r>
    </w:p>
    <w:p w:rsidR="001165F8" w:rsidRPr="00B47182" w:rsidRDefault="001165F8" w:rsidP="001165F8">
      <w:pPr>
        <w:spacing w:line="320" w:lineRule="exact"/>
        <w:jc w:val="both"/>
        <w:rPr>
          <w:rFonts w:ascii="Arial" w:hAnsi="Arial" w:cs="Arial"/>
        </w:rPr>
      </w:pPr>
      <w:r w:rsidRPr="00B47182">
        <w:rPr>
          <w:rFonts w:ascii="Arial" w:hAnsi="Arial" w:cs="Arial"/>
          <w:b/>
          <w:bCs/>
        </w:rPr>
        <w:t xml:space="preserve">i) </w:t>
      </w:r>
      <w:r w:rsidRPr="00B47182">
        <w:rPr>
          <w:rFonts w:ascii="Arial" w:hAnsi="Arial" w:cs="Arial"/>
        </w:rPr>
        <w:t xml:space="preserve">che nei confronti della </w:t>
      </w:r>
      <w:r w:rsidR="00B47182">
        <w:rPr>
          <w:rFonts w:ascii="Arial" w:hAnsi="Arial" w:cs="Arial"/>
        </w:rPr>
        <w:t>ditta/coo</w:t>
      </w:r>
      <w:r w:rsidRPr="00B47182">
        <w:rPr>
          <w:rFonts w:ascii="Arial" w:hAnsi="Arial" w:cs="Arial"/>
        </w:rPr>
        <w:t>perativa</w:t>
      </w:r>
      <w:r w:rsidR="00B47182">
        <w:rPr>
          <w:rFonts w:ascii="Arial" w:hAnsi="Arial" w:cs="Arial"/>
        </w:rPr>
        <w:t>/impresa</w:t>
      </w:r>
      <w:r w:rsidRPr="00B47182">
        <w:rPr>
          <w:rFonts w:ascii="Arial" w:hAnsi="Arial" w:cs="Arial"/>
        </w:rPr>
        <w:t xml:space="preserve"> rappresentata non è stata applicata la sanzione </w:t>
      </w:r>
      <w:proofErr w:type="spellStart"/>
      <w:r w:rsidRPr="00B47182">
        <w:rPr>
          <w:rFonts w:ascii="Arial" w:hAnsi="Arial" w:cs="Arial"/>
        </w:rPr>
        <w:t>interdittiva</w:t>
      </w:r>
      <w:proofErr w:type="spellEnd"/>
      <w:r w:rsidRPr="00B47182">
        <w:rPr>
          <w:rFonts w:ascii="Arial" w:hAnsi="Arial" w:cs="Arial"/>
        </w:rPr>
        <w:t xml:space="preserve"> di cui all'articolo 9, comma 2, lettera c), del decreto legislativo dell'8 giugno 2001 n. 231 o altra sanzione che comporta il divieto di contrarre con la pubblica amministrazione compresi i provvedimenti </w:t>
      </w:r>
      <w:proofErr w:type="spellStart"/>
      <w:r w:rsidRPr="00B47182">
        <w:rPr>
          <w:rFonts w:ascii="Arial" w:hAnsi="Arial" w:cs="Arial"/>
        </w:rPr>
        <w:t>interdittivi</w:t>
      </w:r>
      <w:proofErr w:type="spellEnd"/>
      <w:r w:rsidRPr="00B47182">
        <w:rPr>
          <w:rFonts w:ascii="Arial" w:hAnsi="Arial" w:cs="Arial"/>
        </w:rPr>
        <w:t xml:space="preserve"> di cui all'articolo 14 del </w:t>
      </w:r>
      <w:proofErr w:type="spellStart"/>
      <w:r w:rsidRPr="00B47182">
        <w:rPr>
          <w:rFonts w:ascii="Arial" w:hAnsi="Arial" w:cs="Arial"/>
        </w:rPr>
        <w:t>D.lgs</w:t>
      </w:r>
      <w:proofErr w:type="spellEnd"/>
      <w:r w:rsidRPr="00B47182">
        <w:rPr>
          <w:rFonts w:ascii="Arial" w:hAnsi="Arial" w:cs="Arial"/>
        </w:rPr>
        <w:t xml:space="preserve">  9 aprile 2008, n. 81;</w:t>
      </w:r>
    </w:p>
    <w:p w:rsidR="001165F8" w:rsidRPr="00B47182" w:rsidRDefault="001165F8" w:rsidP="001165F8">
      <w:pPr>
        <w:tabs>
          <w:tab w:val="left" w:pos="-2340"/>
        </w:tabs>
        <w:spacing w:line="320" w:lineRule="exact"/>
        <w:jc w:val="center"/>
        <w:rPr>
          <w:rFonts w:ascii="Arial" w:hAnsi="Arial" w:cs="Arial"/>
          <w:b/>
          <w:bCs/>
          <w:i/>
          <w:iCs/>
        </w:rPr>
      </w:pPr>
      <w:r w:rsidRPr="00B47182">
        <w:rPr>
          <w:rFonts w:ascii="Arial" w:hAnsi="Arial" w:cs="Arial"/>
        </w:rPr>
        <w:t>****</w:t>
      </w:r>
    </w:p>
    <w:p w:rsidR="001165F8" w:rsidRPr="00B47182" w:rsidRDefault="001165F8" w:rsidP="001165F8">
      <w:pPr>
        <w:spacing w:line="320" w:lineRule="exact"/>
        <w:jc w:val="both"/>
        <w:rPr>
          <w:rFonts w:ascii="Arial" w:hAnsi="Arial" w:cs="Arial"/>
        </w:rPr>
      </w:pPr>
      <w:r w:rsidRPr="00B47182">
        <w:rPr>
          <w:rFonts w:ascii="Arial" w:hAnsi="Arial" w:cs="Arial"/>
          <w:b/>
          <w:bCs/>
          <w:i/>
          <w:iCs/>
        </w:rPr>
        <w:t>(barrare l’ipotesi che ricorre)</w:t>
      </w:r>
    </w:p>
    <w:p w:rsidR="001165F8" w:rsidRPr="00B47182" w:rsidRDefault="00803585" w:rsidP="001165F8">
      <w:pPr>
        <w:pStyle w:val="Rientrocorpodeltesto31"/>
        <w:tabs>
          <w:tab w:val="left" w:pos="180"/>
        </w:tabs>
        <w:ind w:firstLine="0"/>
        <w:rPr>
          <w:rFonts w:ascii="Arial" w:hAnsi="Arial" w:cs="Arial"/>
          <w:sz w:val="22"/>
          <w:szCs w:val="22"/>
        </w:rPr>
      </w:pPr>
      <w:r>
        <w:rPr>
          <w:rFonts w:ascii="Arial" w:hAnsi="Arial" w:cs="Arial"/>
          <w:sz w:val="22"/>
          <w:szCs w:val="22"/>
        </w:rPr>
        <w:pict>
          <v:rect id="_x0000_s1027" style="position:absolute;left:0;text-align:left;margin-left:-20.4pt;margin-top:4.15pt;width:11.35pt;height:11.35pt;z-index:251660288;mso-wrap-style:none;v-text-anchor:middle" strokeweight=".26mm">
            <v:fill color2="black"/>
            <v:stroke endcap="square"/>
          </v:rect>
        </w:pict>
      </w:r>
      <w:r w:rsidR="001165F8" w:rsidRPr="00B47182">
        <w:rPr>
          <w:rFonts w:ascii="Arial" w:hAnsi="Arial" w:cs="Arial"/>
          <w:b/>
          <w:bCs/>
          <w:sz w:val="22"/>
          <w:szCs w:val="22"/>
        </w:rPr>
        <w:t xml:space="preserve">h) </w:t>
      </w:r>
      <w:r w:rsidR="001165F8" w:rsidRPr="00B47182">
        <w:rPr>
          <w:rFonts w:ascii="Arial" w:hAnsi="Arial" w:cs="Arial"/>
          <w:sz w:val="22"/>
          <w:szCs w:val="22"/>
        </w:rPr>
        <w:t>che l</w:t>
      </w:r>
      <w:r w:rsidR="002A10F4" w:rsidRPr="00B47182">
        <w:rPr>
          <w:rFonts w:ascii="Arial" w:hAnsi="Arial" w:cs="Arial"/>
          <w:sz w:val="22"/>
          <w:szCs w:val="22"/>
        </w:rPr>
        <w:t>'impresa</w:t>
      </w:r>
      <w:r w:rsidR="001165F8" w:rsidRPr="00B47182">
        <w:rPr>
          <w:rFonts w:ascii="Arial" w:hAnsi="Arial" w:cs="Arial"/>
          <w:sz w:val="22"/>
          <w:szCs w:val="22"/>
        </w:rPr>
        <w:t xml:space="preserve">  non si è avvalsa di piani individuali di emersione di cui all’art. 1 bis, comma 14 della legge n. 383/2001 e </w:t>
      </w:r>
      <w:proofErr w:type="spellStart"/>
      <w:r w:rsidR="001165F8" w:rsidRPr="00B47182">
        <w:rPr>
          <w:rFonts w:ascii="Arial" w:hAnsi="Arial" w:cs="Arial"/>
          <w:sz w:val="22"/>
          <w:szCs w:val="22"/>
        </w:rPr>
        <w:t>s.m.i.</w:t>
      </w:r>
      <w:proofErr w:type="spellEnd"/>
      <w:r w:rsidR="001165F8" w:rsidRPr="00B47182">
        <w:rPr>
          <w:rFonts w:ascii="Arial" w:hAnsi="Arial" w:cs="Arial"/>
          <w:sz w:val="22"/>
          <w:szCs w:val="22"/>
        </w:rPr>
        <w:t>;</w:t>
      </w:r>
    </w:p>
    <w:p w:rsidR="001165F8" w:rsidRPr="00B47182" w:rsidRDefault="001165F8" w:rsidP="001165F8">
      <w:pPr>
        <w:pStyle w:val="Titolo8"/>
        <w:keepNext/>
        <w:numPr>
          <w:ilvl w:val="7"/>
          <w:numId w:val="11"/>
        </w:numPr>
        <w:tabs>
          <w:tab w:val="clear" w:pos="1440"/>
          <w:tab w:val="left" w:pos="-2340"/>
          <w:tab w:val="num" w:pos="0"/>
          <w:tab w:val="left" w:pos="540"/>
        </w:tabs>
        <w:autoSpaceDE w:val="0"/>
        <w:spacing w:before="0" w:after="0" w:line="320" w:lineRule="exact"/>
        <w:ind w:left="540" w:firstLine="0"/>
        <w:jc w:val="both"/>
        <w:rPr>
          <w:rFonts w:ascii="Arial" w:hAnsi="Arial" w:cs="Arial"/>
          <w:sz w:val="22"/>
          <w:szCs w:val="22"/>
        </w:rPr>
      </w:pPr>
      <w:r w:rsidRPr="00B47182">
        <w:rPr>
          <w:rFonts w:ascii="Arial" w:hAnsi="Arial" w:cs="Arial"/>
          <w:sz w:val="22"/>
          <w:szCs w:val="22"/>
        </w:rPr>
        <w:t>Oppure</w:t>
      </w:r>
    </w:p>
    <w:p w:rsidR="001165F8" w:rsidRPr="00B47182" w:rsidRDefault="00803585" w:rsidP="001165F8">
      <w:pPr>
        <w:pStyle w:val="Rientrocorpodeltesto31"/>
        <w:tabs>
          <w:tab w:val="left" w:pos="180"/>
        </w:tabs>
        <w:ind w:firstLine="0"/>
        <w:rPr>
          <w:rFonts w:ascii="Arial" w:hAnsi="Arial" w:cs="Arial"/>
          <w:sz w:val="22"/>
          <w:szCs w:val="22"/>
        </w:rPr>
      </w:pPr>
      <w:r>
        <w:rPr>
          <w:rFonts w:ascii="Arial" w:hAnsi="Arial" w:cs="Arial"/>
          <w:sz w:val="22"/>
          <w:szCs w:val="22"/>
        </w:rPr>
        <w:pict>
          <v:rect id="_x0000_s1028" style="position:absolute;left:0;text-align:left;margin-left:-21.9pt;margin-top:4.15pt;width:11.35pt;height:11.35pt;z-index:251661312;mso-wrap-style:none;v-text-anchor:middle" strokeweight=".26mm">
            <v:fill color2="black"/>
            <v:stroke endcap="square"/>
          </v:rect>
        </w:pict>
      </w:r>
      <w:r w:rsidR="001165F8" w:rsidRPr="00B47182">
        <w:rPr>
          <w:rFonts w:ascii="Arial" w:hAnsi="Arial" w:cs="Arial"/>
          <w:b/>
          <w:bCs/>
          <w:sz w:val="22"/>
          <w:szCs w:val="22"/>
        </w:rPr>
        <w:t xml:space="preserve">i) </w:t>
      </w:r>
      <w:r w:rsidR="001165F8" w:rsidRPr="00B47182">
        <w:rPr>
          <w:rFonts w:ascii="Arial" w:hAnsi="Arial" w:cs="Arial"/>
          <w:sz w:val="22"/>
          <w:szCs w:val="22"/>
        </w:rPr>
        <w:t>che l</w:t>
      </w:r>
      <w:r w:rsidR="002A10F4" w:rsidRPr="00B47182">
        <w:rPr>
          <w:rFonts w:ascii="Arial" w:hAnsi="Arial" w:cs="Arial"/>
          <w:sz w:val="22"/>
          <w:szCs w:val="22"/>
        </w:rPr>
        <w:t>'impresa</w:t>
      </w:r>
      <w:r w:rsidR="001165F8" w:rsidRPr="00B47182">
        <w:rPr>
          <w:rFonts w:ascii="Arial" w:hAnsi="Arial" w:cs="Arial"/>
          <w:sz w:val="22"/>
          <w:szCs w:val="22"/>
        </w:rPr>
        <w:t xml:space="preserve"> si è avvalsa di piani individuali di emersione di cui all’art. 1 bis, comma 14 della legge n. 383/2001 e </w:t>
      </w:r>
      <w:proofErr w:type="spellStart"/>
      <w:r w:rsidR="001165F8" w:rsidRPr="00B47182">
        <w:rPr>
          <w:rFonts w:ascii="Arial" w:hAnsi="Arial" w:cs="Arial"/>
          <w:sz w:val="22"/>
          <w:szCs w:val="22"/>
        </w:rPr>
        <w:t>s.m.i.</w:t>
      </w:r>
      <w:proofErr w:type="spellEnd"/>
      <w:r w:rsidR="001165F8" w:rsidRPr="00B47182">
        <w:rPr>
          <w:rFonts w:ascii="Arial" w:hAnsi="Arial" w:cs="Arial"/>
          <w:sz w:val="22"/>
          <w:szCs w:val="22"/>
        </w:rPr>
        <w:t>, ma che il periodo di emersione si è concluso entro il  termine ultimo di presentazione dell’offerta;</w:t>
      </w:r>
    </w:p>
    <w:p w:rsidR="002A10F4" w:rsidRPr="00B47182" w:rsidRDefault="002A10F4" w:rsidP="002A10F4">
      <w:pPr>
        <w:tabs>
          <w:tab w:val="left" w:pos="-2340"/>
          <w:tab w:val="left" w:pos="4500"/>
        </w:tabs>
        <w:spacing w:line="320" w:lineRule="exact"/>
        <w:jc w:val="center"/>
        <w:rPr>
          <w:rFonts w:ascii="Arial" w:hAnsi="Arial" w:cs="Arial"/>
        </w:rPr>
      </w:pPr>
      <w:r w:rsidRPr="00B47182">
        <w:rPr>
          <w:rFonts w:ascii="Arial" w:hAnsi="Arial" w:cs="Arial"/>
        </w:rPr>
        <w:t>*****</w:t>
      </w:r>
    </w:p>
    <w:p w:rsidR="002A10F4" w:rsidRPr="00B47182" w:rsidRDefault="00803585" w:rsidP="002A10F4">
      <w:pPr>
        <w:spacing w:line="320" w:lineRule="exact"/>
        <w:jc w:val="both"/>
        <w:rPr>
          <w:rFonts w:ascii="Arial" w:hAnsi="Arial" w:cs="Arial"/>
        </w:rPr>
      </w:pPr>
      <w:r>
        <w:rPr>
          <w:rFonts w:ascii="Arial" w:hAnsi="Arial" w:cs="Arial"/>
        </w:rPr>
        <w:pict>
          <v:rect id="_x0000_s1036" style="position:absolute;left:0;text-align:left;margin-left:-24.9pt;margin-top:5.9pt;width:11.35pt;height:11.35pt;z-index:251667456;mso-wrap-style:none;v-text-anchor:middle" strokeweight=".26mm">
            <v:fill color2="black"/>
            <v:stroke endcap="square"/>
          </v:rect>
        </w:pict>
      </w:r>
      <w:r w:rsidR="002A10F4" w:rsidRPr="00B47182">
        <w:rPr>
          <w:rFonts w:ascii="Arial" w:hAnsi="Arial" w:cs="Arial"/>
          <w:b/>
          <w:bCs/>
        </w:rPr>
        <w:t xml:space="preserve">l) </w:t>
      </w:r>
      <w:r w:rsidR="002A10F4" w:rsidRPr="00B47182">
        <w:rPr>
          <w:rFonts w:ascii="Arial" w:hAnsi="Arial" w:cs="Arial"/>
        </w:rPr>
        <w:t>di aver adempiuto e di osservare all’interno della propria azienda, agli obblighi di prevenzione e sicurezza previsti dalla vigente normativa;</w:t>
      </w:r>
    </w:p>
    <w:p w:rsidR="001165F8" w:rsidRPr="00B47182" w:rsidRDefault="001165F8" w:rsidP="001165F8">
      <w:pPr>
        <w:spacing w:line="320" w:lineRule="exact"/>
        <w:jc w:val="center"/>
        <w:rPr>
          <w:rFonts w:ascii="Arial" w:hAnsi="Arial" w:cs="Arial"/>
        </w:rPr>
      </w:pPr>
      <w:r w:rsidRPr="00B47182">
        <w:rPr>
          <w:rFonts w:ascii="Arial" w:hAnsi="Arial" w:cs="Arial"/>
        </w:rPr>
        <w:t>*****</w:t>
      </w:r>
    </w:p>
    <w:p w:rsidR="001165F8" w:rsidRPr="00B47182" w:rsidRDefault="00803585" w:rsidP="001165F8">
      <w:pPr>
        <w:spacing w:line="320" w:lineRule="exact"/>
        <w:jc w:val="both"/>
        <w:rPr>
          <w:rFonts w:ascii="Arial" w:hAnsi="Arial" w:cs="Arial"/>
        </w:rPr>
      </w:pPr>
      <w:r>
        <w:rPr>
          <w:rFonts w:ascii="Arial" w:hAnsi="Arial" w:cs="Arial"/>
        </w:rPr>
        <w:pict>
          <v:rect id="_x0000_s1031" style="position:absolute;left:0;text-align:left;margin-left:-24.9pt;margin-top:8.15pt;width:11.35pt;height:11.35pt;z-index:251665408;mso-wrap-style:none;v-text-anchor:middle" strokeweight=".26mm">
            <v:fill color2="black"/>
            <v:stroke endcap="square"/>
          </v:rect>
        </w:pict>
      </w:r>
      <w:r w:rsidR="001165F8" w:rsidRPr="00B47182">
        <w:rPr>
          <w:rFonts w:ascii="Arial" w:hAnsi="Arial" w:cs="Arial"/>
          <w:b/>
          <w:bCs/>
        </w:rPr>
        <w:t xml:space="preserve">m) </w:t>
      </w:r>
      <w:r w:rsidR="001165F8" w:rsidRPr="00B47182">
        <w:rPr>
          <w:rFonts w:ascii="Arial" w:hAnsi="Arial" w:cs="Arial"/>
          <w:bCs/>
        </w:rPr>
        <w:t>di possedere i requisiti di idoneità professionale in quanto la Ditta</w:t>
      </w:r>
      <w:r w:rsidR="001165F8" w:rsidRPr="00B47182">
        <w:rPr>
          <w:rFonts w:ascii="Arial" w:hAnsi="Arial" w:cs="Arial"/>
          <w:b/>
          <w:bCs/>
        </w:rPr>
        <w:t xml:space="preserve"> </w:t>
      </w:r>
      <w:r w:rsidR="001165F8" w:rsidRPr="00B47182">
        <w:rPr>
          <w:rFonts w:ascii="Arial" w:hAnsi="Arial" w:cs="Arial"/>
        </w:rPr>
        <w:t xml:space="preserve">è iscritta nel registro delle imprese della Camera di Commercio, Industria, Artigianato e Agricoltura della Provincia di </w:t>
      </w:r>
      <w:proofErr w:type="spellStart"/>
      <w:r w:rsidR="001165F8" w:rsidRPr="00B47182">
        <w:rPr>
          <w:rFonts w:ascii="Arial" w:hAnsi="Arial" w:cs="Arial"/>
        </w:rPr>
        <w:t>………………………………</w:t>
      </w:r>
      <w:proofErr w:type="spellEnd"/>
      <w:r w:rsidR="001165F8" w:rsidRPr="00B47182">
        <w:rPr>
          <w:rFonts w:ascii="Arial" w:hAnsi="Arial" w:cs="Arial"/>
        </w:rPr>
        <w:t>. per le seguenti attività:</w:t>
      </w:r>
    </w:p>
    <w:p w:rsidR="001165F8" w:rsidRPr="00B47182" w:rsidRDefault="001165F8" w:rsidP="001165F8">
      <w:pPr>
        <w:spacing w:line="320" w:lineRule="exact"/>
        <w:jc w:val="both"/>
        <w:rPr>
          <w:rFonts w:ascii="Arial" w:hAnsi="Arial" w:cs="Arial"/>
        </w:rPr>
      </w:pPr>
      <w:r w:rsidRPr="00B47182">
        <w:rPr>
          <w:rFonts w:ascii="Arial" w:hAnsi="Arial" w:cs="Arial"/>
        </w:rPr>
        <w:t>…………………………………………………………………………………………………………………………………………………………………………………………………</w:t>
      </w:r>
    </w:p>
    <w:p w:rsidR="001165F8" w:rsidRPr="00B47182" w:rsidRDefault="001165F8" w:rsidP="001165F8">
      <w:pPr>
        <w:spacing w:line="320" w:lineRule="exact"/>
        <w:jc w:val="both"/>
        <w:rPr>
          <w:rFonts w:ascii="Arial" w:hAnsi="Arial" w:cs="Arial"/>
        </w:rPr>
      </w:pPr>
      <w:r w:rsidRPr="00B47182">
        <w:rPr>
          <w:rFonts w:ascii="Arial" w:hAnsi="Arial" w:cs="Arial"/>
        </w:rPr>
        <w:t>e che i dati dell’iscrizione sono i seguenti</w:t>
      </w:r>
      <w:r w:rsidR="00BB1B29" w:rsidRPr="00B47182">
        <w:rPr>
          <w:rFonts w:ascii="Arial" w:hAnsi="Arial" w:cs="Arial"/>
        </w:rPr>
        <w:t>:</w:t>
      </w:r>
      <w:r w:rsidRPr="00B47182">
        <w:rPr>
          <w:rFonts w:ascii="Arial" w:hAnsi="Arial" w:cs="Arial"/>
        </w:rPr>
        <w:t xml:space="preserve"> </w:t>
      </w:r>
    </w:p>
    <w:p w:rsidR="005E5257" w:rsidRPr="00B47182" w:rsidRDefault="001165F8" w:rsidP="005E5257">
      <w:pPr>
        <w:spacing w:before="0"/>
        <w:jc w:val="both"/>
        <w:rPr>
          <w:rFonts w:ascii="Arial" w:hAnsi="Arial" w:cs="Arial"/>
        </w:rPr>
      </w:pPr>
      <w:r w:rsidRPr="00B47182">
        <w:rPr>
          <w:rFonts w:ascii="Arial" w:hAnsi="Arial" w:cs="Arial"/>
        </w:rPr>
        <w:t xml:space="preserve">- numero di iscrizione  </w:t>
      </w:r>
      <w:proofErr w:type="spellStart"/>
      <w:r w:rsidRPr="00B47182">
        <w:rPr>
          <w:rFonts w:ascii="Arial" w:hAnsi="Arial" w:cs="Arial"/>
        </w:rPr>
        <w:t>……………………………………………………………</w:t>
      </w:r>
      <w:proofErr w:type="spellEnd"/>
      <w:r w:rsidR="005E5257" w:rsidRPr="00B47182">
        <w:rPr>
          <w:rFonts w:ascii="Arial" w:hAnsi="Arial" w:cs="Arial"/>
        </w:rPr>
        <w:t>.....................................</w:t>
      </w:r>
    </w:p>
    <w:p w:rsidR="001165F8" w:rsidRPr="00B47182" w:rsidRDefault="001165F8" w:rsidP="005E5257">
      <w:pPr>
        <w:spacing w:before="0"/>
        <w:jc w:val="both"/>
        <w:rPr>
          <w:rFonts w:ascii="Arial" w:hAnsi="Arial" w:cs="Arial"/>
        </w:rPr>
      </w:pPr>
      <w:r w:rsidRPr="00B47182">
        <w:rPr>
          <w:rFonts w:ascii="Arial" w:hAnsi="Arial" w:cs="Arial"/>
        </w:rPr>
        <w:lastRenderedPageBreak/>
        <w:t xml:space="preserve">- data di iscrizione  </w:t>
      </w:r>
      <w:proofErr w:type="spellStart"/>
      <w:r w:rsidRPr="00B47182">
        <w:rPr>
          <w:rFonts w:ascii="Arial" w:hAnsi="Arial" w:cs="Arial"/>
        </w:rPr>
        <w:t>……………………………………………………………………………………………</w:t>
      </w:r>
      <w:proofErr w:type="spellEnd"/>
    </w:p>
    <w:p w:rsidR="001165F8" w:rsidRPr="00B47182" w:rsidRDefault="001165F8" w:rsidP="005E5257">
      <w:pPr>
        <w:spacing w:before="0"/>
        <w:jc w:val="both"/>
        <w:rPr>
          <w:rFonts w:ascii="Arial" w:hAnsi="Arial" w:cs="Arial"/>
        </w:rPr>
      </w:pPr>
      <w:r w:rsidRPr="00B47182">
        <w:rPr>
          <w:rFonts w:ascii="Arial" w:hAnsi="Arial" w:cs="Arial"/>
        </w:rPr>
        <w:t xml:space="preserve">- durata della ditta/data termine </w:t>
      </w:r>
      <w:r w:rsidR="005E5257" w:rsidRPr="00B47182">
        <w:rPr>
          <w:rFonts w:ascii="Arial" w:hAnsi="Arial" w:cs="Arial"/>
        </w:rPr>
        <w:t>................</w:t>
      </w:r>
      <w:proofErr w:type="spellStart"/>
      <w:r w:rsidRPr="00B47182">
        <w:rPr>
          <w:rFonts w:ascii="Arial" w:hAnsi="Arial" w:cs="Arial"/>
        </w:rPr>
        <w:t>………………………………….…………………………</w:t>
      </w:r>
      <w:proofErr w:type="spellEnd"/>
      <w:r w:rsidRPr="00B47182">
        <w:rPr>
          <w:rFonts w:ascii="Arial" w:hAnsi="Arial" w:cs="Arial"/>
        </w:rPr>
        <w:t>...</w:t>
      </w:r>
    </w:p>
    <w:p w:rsidR="005E5257" w:rsidRPr="00B47182" w:rsidRDefault="001165F8" w:rsidP="005E5257">
      <w:pPr>
        <w:spacing w:before="0"/>
        <w:jc w:val="both"/>
        <w:rPr>
          <w:rFonts w:ascii="Arial" w:hAnsi="Arial" w:cs="Arial"/>
        </w:rPr>
      </w:pPr>
      <w:r w:rsidRPr="00B47182">
        <w:rPr>
          <w:rFonts w:ascii="Arial" w:hAnsi="Arial" w:cs="Arial"/>
        </w:rPr>
        <w:t xml:space="preserve">- forma giuridica </w:t>
      </w:r>
      <w:r w:rsidR="005E5257" w:rsidRPr="00B47182">
        <w:rPr>
          <w:rFonts w:ascii="Arial" w:hAnsi="Arial" w:cs="Arial"/>
        </w:rPr>
        <w:t>................................................................................................................................</w:t>
      </w:r>
    </w:p>
    <w:p w:rsidR="005E5257" w:rsidRPr="00B47182" w:rsidRDefault="001165F8" w:rsidP="005E5257">
      <w:pPr>
        <w:spacing w:before="0"/>
        <w:jc w:val="both"/>
        <w:rPr>
          <w:rFonts w:ascii="Arial" w:hAnsi="Arial" w:cs="Arial"/>
        </w:rPr>
      </w:pPr>
      <w:r w:rsidRPr="00B47182">
        <w:rPr>
          <w:rFonts w:ascii="Arial" w:hAnsi="Arial" w:cs="Arial"/>
        </w:rPr>
        <w:t xml:space="preserve"> </w:t>
      </w:r>
      <w:r w:rsidR="005E5257" w:rsidRPr="00B47182">
        <w:rPr>
          <w:rFonts w:ascii="Arial" w:hAnsi="Arial" w:cs="Arial"/>
        </w:rPr>
        <w:t>-</w:t>
      </w:r>
      <w:r w:rsidRPr="00B47182">
        <w:rPr>
          <w:rFonts w:ascii="Arial" w:hAnsi="Arial" w:cs="Arial"/>
        </w:rPr>
        <w:t xml:space="preserve"> codice </w:t>
      </w:r>
      <w:proofErr w:type="spellStart"/>
      <w:r w:rsidRPr="00B47182">
        <w:rPr>
          <w:rFonts w:ascii="Arial" w:hAnsi="Arial" w:cs="Arial"/>
        </w:rPr>
        <w:t>fiscale………………………………</w:t>
      </w:r>
      <w:proofErr w:type="spellEnd"/>
      <w:r w:rsidRPr="00B47182">
        <w:rPr>
          <w:rFonts w:ascii="Arial" w:hAnsi="Arial" w:cs="Arial"/>
        </w:rPr>
        <w:t xml:space="preserve"> Partita IVA </w:t>
      </w:r>
      <w:r w:rsidR="005E5257" w:rsidRPr="00B47182">
        <w:rPr>
          <w:rFonts w:ascii="Arial" w:hAnsi="Arial" w:cs="Arial"/>
        </w:rPr>
        <w:t>..................................................................</w:t>
      </w:r>
    </w:p>
    <w:p w:rsidR="001165F8" w:rsidRPr="00B47182" w:rsidRDefault="001165F8" w:rsidP="005E5257">
      <w:pPr>
        <w:spacing w:before="0"/>
        <w:jc w:val="both"/>
        <w:rPr>
          <w:rFonts w:ascii="Arial" w:hAnsi="Arial" w:cs="Arial"/>
        </w:rPr>
      </w:pPr>
      <w:r w:rsidRPr="00B47182">
        <w:rPr>
          <w:rFonts w:ascii="Arial" w:hAnsi="Arial" w:cs="Arial"/>
        </w:rPr>
        <w:t xml:space="preserve"> codice attività: </w:t>
      </w:r>
      <w:proofErr w:type="spellStart"/>
      <w:r w:rsidRPr="00B47182">
        <w:rPr>
          <w:rFonts w:ascii="Arial" w:hAnsi="Arial" w:cs="Arial"/>
        </w:rPr>
        <w:t>…………………………………………………</w:t>
      </w:r>
      <w:proofErr w:type="spellEnd"/>
      <w:r w:rsidRPr="00B47182">
        <w:rPr>
          <w:rFonts w:ascii="Arial" w:hAnsi="Arial" w:cs="Arial"/>
        </w:rPr>
        <w:t>..</w:t>
      </w:r>
    </w:p>
    <w:p w:rsidR="005E5257" w:rsidRPr="00B47182" w:rsidRDefault="005E5257" w:rsidP="00BB1B29">
      <w:pPr>
        <w:pStyle w:val="Paragrafoelenco"/>
        <w:numPr>
          <w:ilvl w:val="0"/>
          <w:numId w:val="18"/>
        </w:numPr>
        <w:spacing w:before="0"/>
        <w:jc w:val="both"/>
        <w:rPr>
          <w:rFonts w:ascii="Arial" w:hAnsi="Arial" w:cs="Arial"/>
        </w:rPr>
      </w:pPr>
      <w:r w:rsidRPr="00B47182">
        <w:rPr>
          <w:rFonts w:ascii="Arial" w:hAnsi="Arial" w:cs="Arial"/>
        </w:rPr>
        <w:t>Titolari se trattasi di impresa individuale, soci se trattasi di società in nome collettivo, soci accomandatari se trattasi di società in accomandita semplice, amministratori muniti di potere di rappresentanza, socio unico persona fisica, socio di maggioranza in caso di società con meno di quattro soci se si tratta di altro tipo di società o consorzio, direttori tecnici, compresi eventuali procuratori generali o speciali titolari di potere di rappresentanza ed institori (</w:t>
      </w:r>
      <w:r w:rsidRPr="00B47182">
        <w:rPr>
          <w:rFonts w:ascii="Arial" w:hAnsi="Arial" w:cs="Arial"/>
          <w:i/>
          <w:iCs/>
        </w:rPr>
        <w:t>indicare i nominativi, le qualifiche, le date di nascita e il luogo di residenza e la qualifica</w:t>
      </w:r>
      <w:r w:rsidRPr="00B47182">
        <w:rPr>
          <w:rFonts w:ascii="Arial" w:hAnsi="Arial" w:cs="Arial"/>
        </w:rPr>
        <w:t>):</w:t>
      </w:r>
    </w:p>
    <w:p w:rsidR="001165F8" w:rsidRPr="00B47182" w:rsidRDefault="00E3163C" w:rsidP="002A3237">
      <w:pPr>
        <w:pStyle w:val="Intestazione"/>
        <w:tabs>
          <w:tab w:val="left" w:pos="708"/>
        </w:tabs>
        <w:jc w:val="both"/>
        <w:rPr>
          <w:rFonts w:ascii="Arial" w:eastAsiaTheme="minorHAnsi" w:hAnsi="Arial" w:cs="Arial"/>
          <w:iCs/>
          <w:lang w:eastAsia="en-US"/>
        </w:rPr>
      </w:pPr>
      <w:r w:rsidRPr="00B47182">
        <w:rPr>
          <w:rFonts w:ascii="Arial" w:eastAsiaTheme="minorHAnsi" w:hAnsi="Arial" w:cs="Arial"/>
          <w:iCs/>
          <w:lang w:eastAsia="en-US"/>
        </w:rPr>
        <w:t>..........................................................................................................................................................................................................................................................................................................................</w:t>
      </w:r>
    </w:p>
    <w:p w:rsidR="00B242E2" w:rsidRPr="00B47182" w:rsidRDefault="00E3163C" w:rsidP="00BB1B29">
      <w:pPr>
        <w:pStyle w:val="Paragrafoelenco"/>
        <w:numPr>
          <w:ilvl w:val="0"/>
          <w:numId w:val="14"/>
        </w:numPr>
        <w:spacing w:line="320" w:lineRule="exact"/>
        <w:ind w:left="714" w:hanging="357"/>
        <w:jc w:val="both"/>
        <w:rPr>
          <w:rFonts w:ascii="Arial" w:hAnsi="Arial" w:cs="Arial"/>
        </w:rPr>
      </w:pPr>
      <w:r w:rsidRPr="00B47182">
        <w:rPr>
          <w:rFonts w:ascii="Arial" w:hAnsi="Arial" w:cs="Arial"/>
        </w:rPr>
        <w:t>di possedere</w:t>
      </w:r>
      <w:r w:rsidR="00B242E2" w:rsidRPr="00B47182">
        <w:rPr>
          <w:rFonts w:ascii="Arial" w:hAnsi="Arial" w:cs="Arial"/>
        </w:rPr>
        <w:t xml:space="preserve"> </w:t>
      </w:r>
      <w:r w:rsidRPr="00B47182">
        <w:rPr>
          <w:rFonts w:ascii="Arial" w:hAnsi="Arial" w:cs="Arial"/>
        </w:rPr>
        <w:t>opertura assicurativa contro i rischi derivanti dalla propria attività;</w:t>
      </w:r>
    </w:p>
    <w:p w:rsidR="00B242E2" w:rsidRPr="00B47182" w:rsidRDefault="00E3163C" w:rsidP="00BB1B29">
      <w:pPr>
        <w:pStyle w:val="Paragrafoelenco"/>
        <w:numPr>
          <w:ilvl w:val="0"/>
          <w:numId w:val="14"/>
        </w:numPr>
        <w:spacing w:line="320" w:lineRule="exact"/>
        <w:ind w:left="714" w:hanging="357"/>
        <w:jc w:val="both"/>
        <w:rPr>
          <w:rFonts w:ascii="Arial" w:hAnsi="Arial" w:cs="Arial"/>
        </w:rPr>
      </w:pPr>
      <w:r w:rsidRPr="00B47182">
        <w:rPr>
          <w:rFonts w:ascii="Arial" w:hAnsi="Arial" w:cs="Arial"/>
        </w:rPr>
        <w:t xml:space="preserve">di possedere  </w:t>
      </w:r>
      <w:proofErr w:type="spellStart"/>
      <w:r w:rsidRPr="00B47182">
        <w:rPr>
          <w:rFonts w:ascii="Arial" w:hAnsi="Arial" w:cs="Arial"/>
        </w:rPr>
        <w:t>n…</w:t>
      </w:r>
      <w:proofErr w:type="spellEnd"/>
      <w:r w:rsidR="00B242E2" w:rsidRPr="00B47182">
        <w:rPr>
          <w:rFonts w:ascii="Arial" w:hAnsi="Arial" w:cs="Arial"/>
        </w:rPr>
        <w:t>... unità di personale assunto;</w:t>
      </w:r>
    </w:p>
    <w:p w:rsidR="00B242E2" w:rsidRPr="001D36C8" w:rsidRDefault="00E3163C" w:rsidP="00BB1B29">
      <w:pPr>
        <w:pStyle w:val="Paragrafoelenco"/>
        <w:numPr>
          <w:ilvl w:val="0"/>
          <w:numId w:val="14"/>
        </w:numPr>
        <w:spacing w:line="320" w:lineRule="exact"/>
        <w:ind w:left="714" w:hanging="357"/>
        <w:jc w:val="both"/>
        <w:rPr>
          <w:rFonts w:ascii="Arial" w:hAnsi="Arial" w:cs="Arial"/>
          <w:b/>
        </w:rPr>
      </w:pPr>
      <w:r w:rsidRPr="001D36C8">
        <w:rPr>
          <w:rFonts w:ascii="Arial" w:hAnsi="Arial" w:cs="Arial"/>
          <w:b/>
          <w:iCs/>
        </w:rPr>
        <w:t>di possedere e presentare almeno</w:t>
      </w:r>
      <w:r w:rsidRPr="001D36C8">
        <w:rPr>
          <w:rFonts w:ascii="Arial" w:hAnsi="Arial" w:cs="Arial"/>
          <w:b/>
        </w:rPr>
        <w:t xml:space="preserve"> </w:t>
      </w:r>
      <w:r w:rsidR="003D217D">
        <w:rPr>
          <w:rFonts w:ascii="Arial" w:hAnsi="Arial" w:cs="Arial"/>
          <w:b/>
        </w:rPr>
        <w:t>una</w:t>
      </w:r>
      <w:r w:rsidR="00B242E2" w:rsidRPr="001D36C8">
        <w:rPr>
          <w:rFonts w:ascii="Arial" w:hAnsi="Arial" w:cs="Arial"/>
          <w:b/>
        </w:rPr>
        <w:t xml:space="preserve"> </w:t>
      </w:r>
      <w:r w:rsidRPr="001D36C8">
        <w:rPr>
          <w:rFonts w:ascii="Arial" w:hAnsi="Arial" w:cs="Arial"/>
          <w:b/>
        </w:rPr>
        <w:t>referenz</w:t>
      </w:r>
      <w:r w:rsidR="001D36C8" w:rsidRPr="001D36C8">
        <w:rPr>
          <w:rFonts w:ascii="Arial" w:hAnsi="Arial" w:cs="Arial"/>
          <w:b/>
        </w:rPr>
        <w:t>e</w:t>
      </w:r>
      <w:r w:rsidRPr="001D36C8">
        <w:rPr>
          <w:rFonts w:ascii="Arial" w:hAnsi="Arial" w:cs="Arial"/>
          <w:b/>
        </w:rPr>
        <w:t xml:space="preserve"> bancari</w:t>
      </w:r>
      <w:r w:rsidR="001D36C8" w:rsidRPr="001D36C8">
        <w:rPr>
          <w:rFonts w:ascii="Arial" w:hAnsi="Arial" w:cs="Arial"/>
          <w:b/>
        </w:rPr>
        <w:t>e</w:t>
      </w:r>
      <w:r w:rsidRPr="001D36C8">
        <w:rPr>
          <w:rFonts w:ascii="Arial" w:hAnsi="Arial" w:cs="Arial"/>
          <w:b/>
        </w:rPr>
        <w:t>, rilasciat</w:t>
      </w:r>
      <w:r w:rsidR="001D36C8" w:rsidRPr="001D36C8">
        <w:rPr>
          <w:rFonts w:ascii="Arial" w:hAnsi="Arial" w:cs="Arial"/>
          <w:b/>
        </w:rPr>
        <w:t>e</w:t>
      </w:r>
      <w:r w:rsidRPr="001D36C8">
        <w:rPr>
          <w:rFonts w:ascii="Arial" w:hAnsi="Arial" w:cs="Arial"/>
          <w:b/>
        </w:rPr>
        <w:t xml:space="preserve"> da istituti di credito o intermediari autorizzati ai sensi del </w:t>
      </w:r>
      <w:proofErr w:type="spellStart"/>
      <w:r w:rsidRPr="001D36C8">
        <w:rPr>
          <w:rFonts w:ascii="Arial" w:hAnsi="Arial" w:cs="Arial"/>
          <w:b/>
        </w:rPr>
        <w:t>D.gls</w:t>
      </w:r>
      <w:proofErr w:type="spellEnd"/>
      <w:r w:rsidRPr="001D36C8">
        <w:rPr>
          <w:rFonts w:ascii="Arial" w:hAnsi="Arial" w:cs="Arial"/>
          <w:b/>
        </w:rPr>
        <w:t>.385/1993 ;</w:t>
      </w:r>
    </w:p>
    <w:p w:rsidR="00B242E2" w:rsidRPr="001D36C8" w:rsidRDefault="00E3163C" w:rsidP="00BB1B29">
      <w:pPr>
        <w:pStyle w:val="Paragrafoelenco"/>
        <w:numPr>
          <w:ilvl w:val="0"/>
          <w:numId w:val="14"/>
        </w:numPr>
        <w:spacing w:line="320" w:lineRule="exact"/>
        <w:ind w:left="714" w:hanging="357"/>
        <w:jc w:val="both"/>
        <w:rPr>
          <w:rFonts w:ascii="Arial" w:hAnsi="Arial" w:cs="Arial"/>
          <w:b/>
        </w:rPr>
      </w:pPr>
      <w:r w:rsidRPr="001D36C8">
        <w:rPr>
          <w:rFonts w:ascii="Arial" w:hAnsi="Arial" w:cs="Arial"/>
          <w:b/>
        </w:rPr>
        <w:t>che l’erogazione del servizio rientra nelle proprie finalità statutarie;</w:t>
      </w:r>
    </w:p>
    <w:p w:rsidR="00B242E2" w:rsidRPr="001D36C8" w:rsidRDefault="00B242E2" w:rsidP="00BB1B29">
      <w:pPr>
        <w:pStyle w:val="Paragrafoelenco"/>
        <w:numPr>
          <w:ilvl w:val="0"/>
          <w:numId w:val="14"/>
        </w:numPr>
        <w:suppressAutoHyphens w:val="0"/>
        <w:autoSpaceDE w:val="0"/>
        <w:autoSpaceDN w:val="0"/>
        <w:adjustRightInd w:val="0"/>
        <w:spacing w:line="320" w:lineRule="exact"/>
        <w:jc w:val="both"/>
        <w:rPr>
          <w:rFonts w:ascii="Arial" w:hAnsi="Arial" w:cs="Arial"/>
          <w:b/>
          <w:color w:val="000000"/>
        </w:rPr>
      </w:pPr>
      <w:r w:rsidRPr="001D36C8">
        <w:rPr>
          <w:rFonts w:ascii="Arial" w:hAnsi="Arial" w:cs="Arial"/>
          <w:b/>
        </w:rPr>
        <w:t xml:space="preserve">di aver </w:t>
      </w:r>
      <w:r w:rsidR="00E3163C" w:rsidRPr="001D36C8">
        <w:rPr>
          <w:rFonts w:ascii="Arial" w:hAnsi="Arial" w:cs="Arial"/>
          <w:b/>
          <w:iCs/>
        </w:rPr>
        <w:t>negli ultimi tre anni (201</w:t>
      </w:r>
      <w:r w:rsidR="00BB1B29" w:rsidRPr="001D36C8">
        <w:rPr>
          <w:rFonts w:ascii="Arial" w:hAnsi="Arial" w:cs="Arial"/>
          <w:b/>
          <w:iCs/>
        </w:rPr>
        <w:t>3</w:t>
      </w:r>
      <w:r w:rsidR="00E3163C" w:rsidRPr="001D36C8">
        <w:rPr>
          <w:rFonts w:ascii="Arial" w:hAnsi="Arial" w:cs="Arial"/>
          <w:b/>
          <w:iCs/>
        </w:rPr>
        <w:t>-201</w:t>
      </w:r>
      <w:r w:rsidR="00BB1B29" w:rsidRPr="001D36C8">
        <w:rPr>
          <w:rFonts w:ascii="Arial" w:hAnsi="Arial" w:cs="Arial"/>
          <w:b/>
          <w:iCs/>
        </w:rPr>
        <w:t>4</w:t>
      </w:r>
      <w:r w:rsidR="00E3163C" w:rsidRPr="001D36C8">
        <w:rPr>
          <w:rFonts w:ascii="Arial" w:hAnsi="Arial" w:cs="Arial"/>
          <w:b/>
          <w:iCs/>
        </w:rPr>
        <w:t>-201</w:t>
      </w:r>
      <w:r w:rsidR="00BB1B29" w:rsidRPr="001D36C8">
        <w:rPr>
          <w:rFonts w:ascii="Arial" w:hAnsi="Arial" w:cs="Arial"/>
          <w:b/>
          <w:iCs/>
        </w:rPr>
        <w:t>5</w:t>
      </w:r>
      <w:r w:rsidR="00E3163C" w:rsidRPr="001D36C8">
        <w:rPr>
          <w:rFonts w:ascii="Arial" w:hAnsi="Arial" w:cs="Arial"/>
          <w:b/>
          <w:iCs/>
        </w:rPr>
        <w:t>)</w:t>
      </w:r>
      <w:r w:rsidRPr="001D36C8">
        <w:rPr>
          <w:rFonts w:ascii="Arial" w:hAnsi="Arial" w:cs="Arial"/>
          <w:b/>
          <w:iCs/>
        </w:rPr>
        <w:t>, in almeno tre comuni (3) servizi analoghi a quelli</w:t>
      </w:r>
      <w:r w:rsidR="00E3163C" w:rsidRPr="001D36C8">
        <w:rPr>
          <w:rFonts w:ascii="Arial" w:hAnsi="Arial" w:cs="Arial"/>
          <w:b/>
          <w:iCs/>
        </w:rPr>
        <w:t xml:space="preserve"> </w:t>
      </w:r>
      <w:r w:rsidRPr="001D36C8">
        <w:rPr>
          <w:rFonts w:ascii="Arial" w:hAnsi="Arial" w:cs="Arial"/>
          <w:b/>
          <w:iCs/>
        </w:rPr>
        <w:t xml:space="preserve">richiesti con la presente procedura </w:t>
      </w:r>
      <w:r w:rsidRPr="001D36C8">
        <w:rPr>
          <w:rFonts w:ascii="Arial" w:hAnsi="Arial" w:cs="Arial"/>
          <w:b/>
        </w:rPr>
        <w:t xml:space="preserve">con indicazione dei enti per i quali è stato prestato il servizio,  valore della concessione/appalto, </w:t>
      </w:r>
      <w:proofErr w:type="spellStart"/>
      <w:r w:rsidRPr="001D36C8">
        <w:rPr>
          <w:rFonts w:ascii="Arial" w:hAnsi="Arial" w:cs="Arial"/>
          <w:b/>
        </w:rPr>
        <w:t>nonchè</w:t>
      </w:r>
      <w:proofErr w:type="spellEnd"/>
      <w:r w:rsidRPr="001D36C8">
        <w:rPr>
          <w:rFonts w:ascii="Arial" w:hAnsi="Arial" w:cs="Arial"/>
          <w:b/>
        </w:rPr>
        <w:t xml:space="preserve"> del periodo di inizio e fine del rapporto contrattuale/incarico per ciascun Ente,come da elenco allegato;</w:t>
      </w:r>
    </w:p>
    <w:p w:rsidR="00D44286" w:rsidRPr="00B47182" w:rsidRDefault="00D44286" w:rsidP="00BB1B29">
      <w:pPr>
        <w:pStyle w:val="Paragrafoelenco"/>
        <w:numPr>
          <w:ilvl w:val="0"/>
          <w:numId w:val="14"/>
        </w:numPr>
        <w:suppressAutoHyphens w:val="0"/>
        <w:autoSpaceDE w:val="0"/>
        <w:autoSpaceDN w:val="0"/>
        <w:adjustRightInd w:val="0"/>
        <w:spacing w:line="320" w:lineRule="exact"/>
        <w:rPr>
          <w:rFonts w:ascii="Arial" w:eastAsiaTheme="minorHAnsi" w:hAnsi="Arial" w:cs="Arial"/>
          <w:lang w:eastAsia="en-US"/>
        </w:rPr>
      </w:pPr>
      <w:r w:rsidRPr="00B47182">
        <w:rPr>
          <w:rFonts w:ascii="Arial" w:eastAsiaTheme="minorHAnsi" w:hAnsi="Arial" w:cs="Arial"/>
          <w:lang w:eastAsia="en-US"/>
        </w:rPr>
        <w:t>di essere intestataria delle seguenti posizioni previdenziali ed assicurative:</w:t>
      </w:r>
    </w:p>
    <w:p w:rsidR="00D44286" w:rsidRPr="00B47182" w:rsidRDefault="00D44286" w:rsidP="00BB1B29">
      <w:pPr>
        <w:pStyle w:val="Paragrafoelenco"/>
        <w:suppressAutoHyphens w:val="0"/>
        <w:autoSpaceDE w:val="0"/>
        <w:autoSpaceDN w:val="0"/>
        <w:adjustRightInd w:val="0"/>
        <w:spacing w:before="120" w:line="240" w:lineRule="auto"/>
        <w:rPr>
          <w:rFonts w:ascii="Arial" w:eastAsiaTheme="minorHAnsi" w:hAnsi="Arial" w:cs="Arial"/>
          <w:lang w:eastAsia="en-US"/>
        </w:rPr>
      </w:pPr>
    </w:p>
    <w:tbl>
      <w:tblPr>
        <w:tblStyle w:val="Grigliatabella"/>
        <w:tblW w:w="0" w:type="auto"/>
        <w:tblInd w:w="720" w:type="dxa"/>
        <w:tblLook w:val="04A0"/>
      </w:tblPr>
      <w:tblGrid>
        <w:gridCol w:w="2283"/>
        <w:gridCol w:w="1641"/>
        <w:gridCol w:w="2410"/>
        <w:gridCol w:w="2800"/>
      </w:tblGrid>
      <w:tr w:rsidR="00D44286" w:rsidRPr="00B47182" w:rsidTr="00D52268">
        <w:tc>
          <w:tcPr>
            <w:tcW w:w="2283" w:type="dxa"/>
          </w:tcPr>
          <w:p w:rsidR="00D44286" w:rsidRPr="00B47182" w:rsidRDefault="00D44286" w:rsidP="00D52268">
            <w:pPr>
              <w:pStyle w:val="Paragrafoelenco"/>
              <w:suppressAutoHyphens w:val="0"/>
              <w:autoSpaceDE w:val="0"/>
              <w:autoSpaceDN w:val="0"/>
              <w:adjustRightInd w:val="0"/>
              <w:spacing w:before="0" w:line="240" w:lineRule="auto"/>
              <w:ind w:left="0"/>
              <w:jc w:val="center"/>
              <w:rPr>
                <w:rFonts w:ascii="Arial" w:eastAsiaTheme="minorHAnsi" w:hAnsi="Arial" w:cs="Arial"/>
                <w:b/>
                <w:lang w:eastAsia="en-US"/>
              </w:rPr>
            </w:pPr>
            <w:r w:rsidRPr="00B47182">
              <w:rPr>
                <w:rFonts w:ascii="Arial" w:eastAsiaTheme="minorHAnsi" w:hAnsi="Arial" w:cs="Arial"/>
                <w:b/>
                <w:lang w:eastAsia="en-US"/>
              </w:rPr>
              <w:t>Istituto</w:t>
            </w:r>
          </w:p>
        </w:tc>
        <w:tc>
          <w:tcPr>
            <w:tcW w:w="4051" w:type="dxa"/>
            <w:gridSpan w:val="2"/>
          </w:tcPr>
          <w:p w:rsidR="00D44286" w:rsidRPr="00B47182" w:rsidRDefault="00D44286" w:rsidP="00D52268">
            <w:pPr>
              <w:pStyle w:val="Paragrafoelenco"/>
              <w:suppressAutoHyphens w:val="0"/>
              <w:autoSpaceDE w:val="0"/>
              <w:autoSpaceDN w:val="0"/>
              <w:adjustRightInd w:val="0"/>
              <w:spacing w:before="0" w:line="240" w:lineRule="auto"/>
              <w:ind w:left="0"/>
              <w:jc w:val="center"/>
              <w:rPr>
                <w:rFonts w:ascii="Arial" w:eastAsiaTheme="minorHAnsi" w:hAnsi="Arial" w:cs="Arial"/>
                <w:b/>
                <w:lang w:eastAsia="en-US"/>
              </w:rPr>
            </w:pPr>
            <w:r w:rsidRPr="00B47182">
              <w:rPr>
                <w:rFonts w:ascii="Arial" w:eastAsiaTheme="minorHAnsi" w:hAnsi="Arial" w:cs="Arial"/>
                <w:b/>
                <w:lang w:eastAsia="en-US"/>
              </w:rPr>
              <w:t>N. identificativo</w:t>
            </w:r>
          </w:p>
        </w:tc>
        <w:tc>
          <w:tcPr>
            <w:tcW w:w="2800" w:type="dxa"/>
          </w:tcPr>
          <w:p w:rsidR="00D44286" w:rsidRPr="00B47182" w:rsidRDefault="00D44286" w:rsidP="00D52268">
            <w:pPr>
              <w:pStyle w:val="Paragrafoelenco"/>
              <w:suppressAutoHyphens w:val="0"/>
              <w:autoSpaceDE w:val="0"/>
              <w:autoSpaceDN w:val="0"/>
              <w:adjustRightInd w:val="0"/>
              <w:spacing w:before="0" w:line="240" w:lineRule="auto"/>
              <w:ind w:left="0"/>
              <w:jc w:val="center"/>
              <w:rPr>
                <w:rFonts w:ascii="Arial" w:eastAsiaTheme="minorHAnsi" w:hAnsi="Arial" w:cs="Arial"/>
                <w:b/>
                <w:lang w:eastAsia="en-US"/>
              </w:rPr>
            </w:pPr>
            <w:r w:rsidRPr="00B47182">
              <w:rPr>
                <w:rFonts w:ascii="Arial" w:eastAsiaTheme="minorHAnsi" w:hAnsi="Arial" w:cs="Arial"/>
                <w:b/>
                <w:lang w:eastAsia="en-US"/>
              </w:rPr>
              <w:t>Sede/i</w:t>
            </w:r>
          </w:p>
        </w:tc>
      </w:tr>
      <w:tr w:rsidR="00D44286" w:rsidRPr="00B47182" w:rsidTr="00D52268">
        <w:tc>
          <w:tcPr>
            <w:tcW w:w="2283" w:type="dxa"/>
          </w:tcPr>
          <w:p w:rsidR="00D44286" w:rsidRPr="00B47182" w:rsidRDefault="00D44286" w:rsidP="00D52268">
            <w:pPr>
              <w:pStyle w:val="Paragrafoelenco"/>
              <w:suppressAutoHyphens w:val="0"/>
              <w:autoSpaceDE w:val="0"/>
              <w:autoSpaceDN w:val="0"/>
              <w:adjustRightInd w:val="0"/>
              <w:spacing w:before="0" w:line="240" w:lineRule="auto"/>
              <w:ind w:left="0"/>
              <w:rPr>
                <w:rFonts w:ascii="Arial" w:eastAsiaTheme="minorHAnsi" w:hAnsi="Arial" w:cs="Arial"/>
                <w:b/>
                <w:lang w:eastAsia="en-US"/>
              </w:rPr>
            </w:pPr>
            <w:r w:rsidRPr="00B47182">
              <w:rPr>
                <w:rFonts w:ascii="Arial" w:eastAsiaTheme="minorHAnsi" w:hAnsi="Arial" w:cs="Arial"/>
                <w:b/>
                <w:lang w:eastAsia="en-US"/>
              </w:rPr>
              <w:t>INAIL</w:t>
            </w:r>
          </w:p>
        </w:tc>
        <w:tc>
          <w:tcPr>
            <w:tcW w:w="1641" w:type="dxa"/>
          </w:tcPr>
          <w:p w:rsidR="00D44286" w:rsidRPr="00B47182" w:rsidRDefault="00D44286" w:rsidP="00D52268">
            <w:pPr>
              <w:pStyle w:val="Paragrafoelenco"/>
              <w:suppressAutoHyphens w:val="0"/>
              <w:autoSpaceDE w:val="0"/>
              <w:autoSpaceDN w:val="0"/>
              <w:adjustRightInd w:val="0"/>
              <w:spacing w:before="0" w:line="240" w:lineRule="auto"/>
              <w:ind w:left="0"/>
              <w:rPr>
                <w:rFonts w:ascii="Arial" w:eastAsiaTheme="minorHAnsi" w:hAnsi="Arial" w:cs="Arial"/>
                <w:lang w:eastAsia="en-US"/>
              </w:rPr>
            </w:pPr>
            <w:r w:rsidRPr="00B47182">
              <w:rPr>
                <w:rFonts w:ascii="Arial" w:eastAsiaTheme="minorHAnsi" w:hAnsi="Arial" w:cs="Arial"/>
                <w:lang w:eastAsia="en-US"/>
              </w:rPr>
              <w:t>Codice Ditta</w:t>
            </w:r>
          </w:p>
        </w:tc>
        <w:tc>
          <w:tcPr>
            <w:tcW w:w="2410" w:type="dxa"/>
          </w:tcPr>
          <w:p w:rsidR="00D44286" w:rsidRPr="00B47182" w:rsidRDefault="00D44286" w:rsidP="00D52268">
            <w:pPr>
              <w:pStyle w:val="Paragrafoelenco"/>
              <w:suppressAutoHyphens w:val="0"/>
              <w:autoSpaceDE w:val="0"/>
              <w:autoSpaceDN w:val="0"/>
              <w:adjustRightInd w:val="0"/>
              <w:spacing w:before="0" w:line="240" w:lineRule="auto"/>
              <w:ind w:left="0"/>
              <w:rPr>
                <w:rFonts w:ascii="Arial" w:eastAsiaTheme="minorHAnsi" w:hAnsi="Arial" w:cs="Arial"/>
                <w:lang w:eastAsia="en-US"/>
              </w:rPr>
            </w:pPr>
          </w:p>
        </w:tc>
        <w:tc>
          <w:tcPr>
            <w:tcW w:w="2800" w:type="dxa"/>
          </w:tcPr>
          <w:p w:rsidR="00D44286" w:rsidRPr="00B47182" w:rsidRDefault="00D44286" w:rsidP="00D52268">
            <w:pPr>
              <w:pStyle w:val="Paragrafoelenco"/>
              <w:suppressAutoHyphens w:val="0"/>
              <w:autoSpaceDE w:val="0"/>
              <w:autoSpaceDN w:val="0"/>
              <w:adjustRightInd w:val="0"/>
              <w:spacing w:before="0" w:line="240" w:lineRule="auto"/>
              <w:ind w:left="0"/>
              <w:rPr>
                <w:rFonts w:ascii="Arial" w:eastAsiaTheme="minorHAnsi" w:hAnsi="Arial" w:cs="Arial"/>
                <w:lang w:eastAsia="en-US"/>
              </w:rPr>
            </w:pPr>
          </w:p>
        </w:tc>
      </w:tr>
      <w:tr w:rsidR="00D44286" w:rsidRPr="00B47182" w:rsidTr="00D52268">
        <w:tc>
          <w:tcPr>
            <w:tcW w:w="2283" w:type="dxa"/>
          </w:tcPr>
          <w:p w:rsidR="00D44286" w:rsidRPr="00B47182" w:rsidRDefault="00D44286" w:rsidP="00D52268">
            <w:pPr>
              <w:pStyle w:val="Paragrafoelenco"/>
              <w:suppressAutoHyphens w:val="0"/>
              <w:autoSpaceDE w:val="0"/>
              <w:autoSpaceDN w:val="0"/>
              <w:adjustRightInd w:val="0"/>
              <w:spacing w:before="0" w:line="240" w:lineRule="auto"/>
              <w:ind w:left="0"/>
              <w:rPr>
                <w:rFonts w:ascii="Arial" w:eastAsiaTheme="minorHAnsi" w:hAnsi="Arial" w:cs="Arial"/>
                <w:b/>
                <w:lang w:eastAsia="en-US"/>
              </w:rPr>
            </w:pPr>
            <w:r w:rsidRPr="00B47182">
              <w:rPr>
                <w:rFonts w:ascii="Arial" w:eastAsiaTheme="minorHAnsi" w:hAnsi="Arial" w:cs="Arial"/>
                <w:b/>
                <w:lang w:eastAsia="en-US"/>
              </w:rPr>
              <w:t>INPS</w:t>
            </w:r>
          </w:p>
        </w:tc>
        <w:tc>
          <w:tcPr>
            <w:tcW w:w="1641" w:type="dxa"/>
          </w:tcPr>
          <w:p w:rsidR="00D44286" w:rsidRPr="00B47182" w:rsidRDefault="00D44286" w:rsidP="00D52268">
            <w:pPr>
              <w:pStyle w:val="Paragrafoelenco"/>
              <w:suppressAutoHyphens w:val="0"/>
              <w:autoSpaceDE w:val="0"/>
              <w:autoSpaceDN w:val="0"/>
              <w:adjustRightInd w:val="0"/>
              <w:spacing w:before="0" w:line="240" w:lineRule="auto"/>
              <w:ind w:left="0"/>
              <w:rPr>
                <w:rFonts w:ascii="Arial" w:eastAsiaTheme="minorHAnsi" w:hAnsi="Arial" w:cs="Arial"/>
                <w:lang w:eastAsia="en-US"/>
              </w:rPr>
            </w:pPr>
            <w:r w:rsidRPr="00B47182">
              <w:rPr>
                <w:rFonts w:ascii="Arial" w:eastAsiaTheme="minorHAnsi" w:hAnsi="Arial" w:cs="Arial"/>
                <w:lang w:eastAsia="en-US"/>
              </w:rPr>
              <w:t>Matricola</w:t>
            </w:r>
          </w:p>
        </w:tc>
        <w:tc>
          <w:tcPr>
            <w:tcW w:w="2410" w:type="dxa"/>
          </w:tcPr>
          <w:p w:rsidR="00D44286" w:rsidRPr="00B47182" w:rsidRDefault="00D44286" w:rsidP="00D52268">
            <w:pPr>
              <w:pStyle w:val="Paragrafoelenco"/>
              <w:suppressAutoHyphens w:val="0"/>
              <w:autoSpaceDE w:val="0"/>
              <w:autoSpaceDN w:val="0"/>
              <w:adjustRightInd w:val="0"/>
              <w:spacing w:before="0" w:line="240" w:lineRule="auto"/>
              <w:ind w:left="0"/>
              <w:rPr>
                <w:rFonts w:ascii="Arial" w:eastAsiaTheme="minorHAnsi" w:hAnsi="Arial" w:cs="Arial"/>
                <w:lang w:eastAsia="en-US"/>
              </w:rPr>
            </w:pPr>
          </w:p>
        </w:tc>
        <w:tc>
          <w:tcPr>
            <w:tcW w:w="2800" w:type="dxa"/>
          </w:tcPr>
          <w:p w:rsidR="00D44286" w:rsidRPr="00B47182" w:rsidRDefault="00D44286" w:rsidP="00D52268">
            <w:pPr>
              <w:pStyle w:val="Paragrafoelenco"/>
              <w:suppressAutoHyphens w:val="0"/>
              <w:autoSpaceDE w:val="0"/>
              <w:autoSpaceDN w:val="0"/>
              <w:adjustRightInd w:val="0"/>
              <w:spacing w:before="0" w:line="240" w:lineRule="auto"/>
              <w:ind w:left="0"/>
              <w:rPr>
                <w:rFonts w:ascii="Arial" w:eastAsiaTheme="minorHAnsi" w:hAnsi="Arial" w:cs="Arial"/>
                <w:lang w:eastAsia="en-US"/>
              </w:rPr>
            </w:pPr>
          </w:p>
        </w:tc>
      </w:tr>
      <w:tr w:rsidR="00D44286" w:rsidRPr="00B47182" w:rsidTr="00D52268">
        <w:tc>
          <w:tcPr>
            <w:tcW w:w="2283" w:type="dxa"/>
          </w:tcPr>
          <w:p w:rsidR="00D44286" w:rsidRPr="00B47182" w:rsidRDefault="00D44286" w:rsidP="00D52268">
            <w:pPr>
              <w:pStyle w:val="Paragrafoelenco"/>
              <w:suppressAutoHyphens w:val="0"/>
              <w:autoSpaceDE w:val="0"/>
              <w:autoSpaceDN w:val="0"/>
              <w:adjustRightInd w:val="0"/>
              <w:spacing w:before="0" w:line="240" w:lineRule="auto"/>
              <w:ind w:left="0"/>
              <w:rPr>
                <w:rFonts w:ascii="Arial" w:eastAsiaTheme="minorHAnsi" w:hAnsi="Arial" w:cs="Arial"/>
                <w:b/>
                <w:lang w:eastAsia="en-US"/>
              </w:rPr>
            </w:pPr>
            <w:r w:rsidRPr="00B47182">
              <w:rPr>
                <w:rFonts w:ascii="Arial" w:eastAsiaTheme="minorHAnsi" w:hAnsi="Arial" w:cs="Arial"/>
                <w:b/>
                <w:lang w:eastAsia="en-US"/>
              </w:rPr>
              <w:t>CASSA EDILE</w:t>
            </w:r>
          </w:p>
        </w:tc>
        <w:tc>
          <w:tcPr>
            <w:tcW w:w="1641" w:type="dxa"/>
          </w:tcPr>
          <w:p w:rsidR="00D44286" w:rsidRPr="00B47182" w:rsidRDefault="00D44286" w:rsidP="00D52268">
            <w:pPr>
              <w:pStyle w:val="Paragrafoelenco"/>
              <w:suppressAutoHyphens w:val="0"/>
              <w:autoSpaceDE w:val="0"/>
              <w:autoSpaceDN w:val="0"/>
              <w:adjustRightInd w:val="0"/>
              <w:spacing w:before="0" w:line="240" w:lineRule="auto"/>
              <w:ind w:left="0"/>
              <w:rPr>
                <w:rFonts w:ascii="Arial" w:eastAsiaTheme="minorHAnsi" w:hAnsi="Arial" w:cs="Arial"/>
                <w:lang w:eastAsia="en-US"/>
              </w:rPr>
            </w:pPr>
          </w:p>
        </w:tc>
        <w:tc>
          <w:tcPr>
            <w:tcW w:w="2410" w:type="dxa"/>
          </w:tcPr>
          <w:p w:rsidR="00D44286" w:rsidRPr="00B47182" w:rsidRDefault="00D44286" w:rsidP="00D52268">
            <w:pPr>
              <w:pStyle w:val="Paragrafoelenco"/>
              <w:suppressAutoHyphens w:val="0"/>
              <w:autoSpaceDE w:val="0"/>
              <w:autoSpaceDN w:val="0"/>
              <w:adjustRightInd w:val="0"/>
              <w:spacing w:before="0" w:line="240" w:lineRule="auto"/>
              <w:ind w:left="0"/>
              <w:rPr>
                <w:rFonts w:ascii="Arial" w:eastAsiaTheme="minorHAnsi" w:hAnsi="Arial" w:cs="Arial"/>
                <w:lang w:eastAsia="en-US"/>
              </w:rPr>
            </w:pPr>
          </w:p>
        </w:tc>
        <w:tc>
          <w:tcPr>
            <w:tcW w:w="2800" w:type="dxa"/>
          </w:tcPr>
          <w:p w:rsidR="00D44286" w:rsidRPr="00B47182" w:rsidRDefault="00D44286" w:rsidP="00D52268">
            <w:pPr>
              <w:pStyle w:val="Paragrafoelenco"/>
              <w:suppressAutoHyphens w:val="0"/>
              <w:autoSpaceDE w:val="0"/>
              <w:autoSpaceDN w:val="0"/>
              <w:adjustRightInd w:val="0"/>
              <w:spacing w:before="0" w:line="240" w:lineRule="auto"/>
              <w:ind w:left="0"/>
              <w:rPr>
                <w:rFonts w:ascii="Arial" w:eastAsiaTheme="minorHAnsi" w:hAnsi="Arial" w:cs="Arial"/>
                <w:lang w:eastAsia="en-US"/>
              </w:rPr>
            </w:pPr>
          </w:p>
        </w:tc>
      </w:tr>
    </w:tbl>
    <w:p w:rsidR="00D44286" w:rsidRPr="00B47182" w:rsidRDefault="00D44286" w:rsidP="00D44286">
      <w:pPr>
        <w:pStyle w:val="Paragrafoelenco"/>
        <w:suppressAutoHyphens w:val="0"/>
        <w:autoSpaceDE w:val="0"/>
        <w:autoSpaceDN w:val="0"/>
        <w:adjustRightInd w:val="0"/>
        <w:spacing w:before="0" w:line="240" w:lineRule="auto"/>
        <w:rPr>
          <w:rFonts w:ascii="Arial" w:eastAsiaTheme="minorHAnsi" w:hAnsi="Arial" w:cs="Arial"/>
          <w:lang w:eastAsia="en-US"/>
        </w:rPr>
      </w:pPr>
    </w:p>
    <w:p w:rsidR="00D44286" w:rsidRPr="00B47182" w:rsidRDefault="00D44286" w:rsidP="00D44286">
      <w:pPr>
        <w:spacing w:line="320" w:lineRule="exact"/>
        <w:jc w:val="both"/>
        <w:rPr>
          <w:rFonts w:ascii="Arial" w:hAnsi="Arial" w:cs="Arial"/>
        </w:rPr>
      </w:pPr>
      <w:r w:rsidRPr="00B47182">
        <w:rPr>
          <w:rFonts w:ascii="Arial" w:hAnsi="Arial" w:cs="Arial"/>
          <w:b/>
        </w:rPr>
        <w:t>n)</w:t>
      </w:r>
      <w:r w:rsidRPr="00B47182">
        <w:rPr>
          <w:rFonts w:ascii="Arial" w:hAnsi="Arial" w:cs="Arial"/>
        </w:rPr>
        <w:t xml:space="preserve"> di essere consapevole che non potrà subappaltare servizi (o prestazioni) </w:t>
      </w:r>
    </w:p>
    <w:p w:rsidR="00D44286" w:rsidRPr="00B47182" w:rsidRDefault="00D44286" w:rsidP="00D44286">
      <w:pPr>
        <w:spacing w:line="320" w:lineRule="exact"/>
        <w:jc w:val="center"/>
        <w:rPr>
          <w:rFonts w:ascii="Arial" w:hAnsi="Arial" w:cs="Arial"/>
          <w:b/>
          <w:bCs/>
        </w:rPr>
      </w:pPr>
      <w:r w:rsidRPr="00B47182">
        <w:rPr>
          <w:rFonts w:ascii="Arial" w:hAnsi="Arial" w:cs="Arial"/>
        </w:rPr>
        <w:t>*****</w:t>
      </w:r>
    </w:p>
    <w:p w:rsidR="00B242E2" w:rsidRPr="00B47182" w:rsidRDefault="00D52268" w:rsidP="00D44286">
      <w:pPr>
        <w:spacing w:line="320" w:lineRule="exact"/>
        <w:jc w:val="both"/>
        <w:rPr>
          <w:rFonts w:ascii="Arial" w:hAnsi="Arial" w:cs="Arial"/>
        </w:rPr>
      </w:pPr>
      <w:r w:rsidRPr="00B47182">
        <w:rPr>
          <w:rFonts w:ascii="Arial" w:hAnsi="Arial" w:cs="Arial"/>
          <w:b/>
          <w:bCs/>
        </w:rPr>
        <w:t>o</w:t>
      </w:r>
      <w:r w:rsidR="00D44286" w:rsidRPr="00B47182">
        <w:rPr>
          <w:rFonts w:ascii="Arial" w:hAnsi="Arial" w:cs="Arial"/>
          <w:b/>
          <w:bCs/>
        </w:rPr>
        <w:t xml:space="preserve">) </w:t>
      </w:r>
      <w:r w:rsidR="00D44286" w:rsidRPr="00B47182">
        <w:rPr>
          <w:rFonts w:ascii="Arial" w:hAnsi="Arial" w:cs="Arial"/>
        </w:rPr>
        <w:t xml:space="preserve">di accettare, senza condizione o riserva alcuna, tutte le norme e disposizioni contenute nel  bando di gara </w:t>
      </w:r>
      <w:r w:rsidR="00B47182">
        <w:rPr>
          <w:rFonts w:ascii="Arial" w:hAnsi="Arial" w:cs="Arial"/>
        </w:rPr>
        <w:t>e</w:t>
      </w:r>
      <w:r w:rsidR="00D44286" w:rsidRPr="00B47182">
        <w:rPr>
          <w:rFonts w:ascii="Arial" w:hAnsi="Arial" w:cs="Arial"/>
        </w:rPr>
        <w:t xml:space="preserve"> relativi allegati,  nel capitolato speciale nonché in tutti i rimanenti elaborati regolanti il servizio approvati con determinazione </w:t>
      </w:r>
      <w:proofErr w:type="spellStart"/>
      <w:r w:rsidR="00332D44" w:rsidRPr="00B47182">
        <w:rPr>
          <w:rFonts w:ascii="Arial" w:hAnsi="Arial" w:cs="Arial"/>
        </w:rPr>
        <w:t>nr</w:t>
      </w:r>
      <w:proofErr w:type="spellEnd"/>
      <w:r w:rsidR="00332D44" w:rsidRPr="00B47182">
        <w:rPr>
          <w:rFonts w:ascii="Arial" w:hAnsi="Arial" w:cs="Arial"/>
        </w:rPr>
        <w:t>.</w:t>
      </w:r>
      <w:r w:rsidR="003D217D">
        <w:rPr>
          <w:rFonts w:ascii="Arial" w:hAnsi="Arial" w:cs="Arial"/>
        </w:rPr>
        <w:t>76 del 24/08/2016</w:t>
      </w:r>
      <w:r w:rsidR="00332D44" w:rsidRPr="00B47182">
        <w:rPr>
          <w:rFonts w:ascii="Arial" w:hAnsi="Arial" w:cs="Arial"/>
        </w:rPr>
        <w:t>;</w:t>
      </w:r>
    </w:p>
    <w:p w:rsidR="00D52268" w:rsidRPr="00B47182" w:rsidRDefault="00D52268" w:rsidP="00D52268">
      <w:pPr>
        <w:tabs>
          <w:tab w:val="left" w:pos="540"/>
        </w:tabs>
        <w:spacing w:line="320" w:lineRule="exact"/>
        <w:jc w:val="both"/>
        <w:rPr>
          <w:rFonts w:ascii="Arial" w:hAnsi="Arial" w:cs="Arial"/>
        </w:rPr>
      </w:pPr>
      <w:r w:rsidRPr="00B47182">
        <w:rPr>
          <w:rFonts w:ascii="Arial" w:hAnsi="Arial" w:cs="Arial"/>
          <w:b/>
          <w:bCs/>
        </w:rPr>
        <w:t>p)</w:t>
      </w:r>
      <w:r w:rsidRPr="00B47182">
        <w:rPr>
          <w:rFonts w:ascii="Arial" w:hAnsi="Arial" w:cs="Arial"/>
        </w:rPr>
        <w:t xml:space="preserve"> di aver preso conoscenza e di aver tenuto conto nella formulazione dell’offerta delle condizioni contrattuali e di tutti gli oneri compresi quelli relativi alle disposizioni in materia di sicurezza, di assicurazione, di condizioni di lavoro e di previdenza e assistenza in vigore nel luogo dove devono essere eseguiti i servizi;</w:t>
      </w:r>
    </w:p>
    <w:p w:rsidR="00D52268" w:rsidRPr="00B47182" w:rsidRDefault="00D52268" w:rsidP="00D52268">
      <w:pPr>
        <w:pStyle w:val="Corpodeltesto21"/>
        <w:widowControl w:val="0"/>
        <w:jc w:val="center"/>
        <w:rPr>
          <w:rFonts w:ascii="Arial" w:hAnsi="Arial" w:cs="Arial"/>
          <w:b/>
          <w:bCs/>
          <w:sz w:val="22"/>
          <w:szCs w:val="22"/>
        </w:rPr>
      </w:pPr>
      <w:r w:rsidRPr="00B47182">
        <w:rPr>
          <w:rFonts w:ascii="Arial" w:hAnsi="Arial" w:cs="Arial"/>
          <w:sz w:val="22"/>
          <w:szCs w:val="22"/>
        </w:rPr>
        <w:t>*****</w:t>
      </w:r>
    </w:p>
    <w:p w:rsidR="00D52268" w:rsidRPr="00B47182" w:rsidRDefault="00D52268" w:rsidP="00D52268">
      <w:pPr>
        <w:spacing w:line="320" w:lineRule="exact"/>
        <w:jc w:val="both"/>
        <w:rPr>
          <w:rFonts w:ascii="Arial" w:hAnsi="Arial" w:cs="Arial"/>
        </w:rPr>
      </w:pPr>
      <w:r w:rsidRPr="00B47182">
        <w:rPr>
          <w:rFonts w:ascii="Arial" w:hAnsi="Arial" w:cs="Arial"/>
          <w:b/>
          <w:bCs/>
        </w:rPr>
        <w:lastRenderedPageBreak/>
        <w:t xml:space="preserve">q) </w:t>
      </w:r>
      <w:r w:rsidRPr="00B47182">
        <w:rPr>
          <w:rFonts w:ascii="Arial" w:hAnsi="Arial" w:cs="Arial"/>
        </w:rPr>
        <w:t>di avere nel complesso preso conoscenza della natura del servizio, di tutte le circostanze generali, particolari e locali, nessuna esclusa ed eccettuata, che possono avere influito o influire sulla determinazione della propria offerta e di giudicare, pertanto, remunerativa l’offerta economica presentata;</w:t>
      </w:r>
    </w:p>
    <w:p w:rsidR="00D52268" w:rsidRPr="00B47182" w:rsidRDefault="00D52268" w:rsidP="00D52268">
      <w:pPr>
        <w:pStyle w:val="Corpodeltesto21"/>
        <w:widowControl w:val="0"/>
        <w:jc w:val="center"/>
        <w:rPr>
          <w:rFonts w:ascii="Arial" w:hAnsi="Arial" w:cs="Arial"/>
          <w:b/>
          <w:bCs/>
          <w:sz w:val="22"/>
          <w:szCs w:val="22"/>
        </w:rPr>
      </w:pPr>
      <w:r w:rsidRPr="00B47182">
        <w:rPr>
          <w:rFonts w:ascii="Arial" w:hAnsi="Arial" w:cs="Arial"/>
          <w:sz w:val="22"/>
          <w:szCs w:val="22"/>
        </w:rPr>
        <w:t>*****</w:t>
      </w:r>
    </w:p>
    <w:p w:rsidR="00D52268" w:rsidRPr="00B47182" w:rsidRDefault="00D52268" w:rsidP="00D52268">
      <w:pPr>
        <w:spacing w:line="320" w:lineRule="exact"/>
        <w:jc w:val="both"/>
        <w:rPr>
          <w:rFonts w:ascii="Arial" w:hAnsi="Arial" w:cs="Arial"/>
        </w:rPr>
      </w:pPr>
      <w:r w:rsidRPr="00B47182">
        <w:rPr>
          <w:rFonts w:ascii="Arial" w:hAnsi="Arial" w:cs="Arial"/>
          <w:b/>
          <w:bCs/>
        </w:rPr>
        <w:t xml:space="preserve">r) </w:t>
      </w:r>
      <w:r w:rsidRPr="00B47182">
        <w:rPr>
          <w:rFonts w:ascii="Arial" w:hAnsi="Arial" w:cs="Arial"/>
        </w:rPr>
        <w:t>di avere tenuto conto, nel formulare la propria offerta, di eventuali maggiorazioni per lievitazione dei prezzi che dovessero intervenire durante il servizio, rinunciando fin d’ora a qualsiasi azione o eccezione in merito, fatte salve quelle previste da disposizioni normative in materia;</w:t>
      </w:r>
    </w:p>
    <w:p w:rsidR="00D52268" w:rsidRPr="00B47182" w:rsidRDefault="00D52268" w:rsidP="00D52268">
      <w:pPr>
        <w:pStyle w:val="Corpodeltesto21"/>
        <w:widowControl w:val="0"/>
        <w:jc w:val="center"/>
        <w:rPr>
          <w:rFonts w:ascii="Arial" w:hAnsi="Arial" w:cs="Arial"/>
          <w:b/>
          <w:bCs/>
          <w:sz w:val="22"/>
          <w:szCs w:val="22"/>
        </w:rPr>
      </w:pPr>
      <w:r w:rsidRPr="00B47182">
        <w:rPr>
          <w:rFonts w:ascii="Arial" w:hAnsi="Arial" w:cs="Arial"/>
          <w:sz w:val="22"/>
          <w:szCs w:val="22"/>
        </w:rPr>
        <w:t>*****</w:t>
      </w:r>
    </w:p>
    <w:p w:rsidR="00D52268" w:rsidRPr="00B47182" w:rsidRDefault="00D52268" w:rsidP="00D52268">
      <w:pPr>
        <w:pStyle w:val="Corpodeltesto21"/>
        <w:widowControl w:val="0"/>
        <w:rPr>
          <w:rFonts w:ascii="Arial" w:hAnsi="Arial" w:cs="Arial"/>
          <w:sz w:val="22"/>
          <w:szCs w:val="22"/>
        </w:rPr>
      </w:pPr>
      <w:r w:rsidRPr="00B47182">
        <w:rPr>
          <w:rFonts w:ascii="Arial" w:hAnsi="Arial" w:cs="Arial"/>
          <w:b/>
          <w:bCs/>
          <w:sz w:val="22"/>
          <w:szCs w:val="22"/>
        </w:rPr>
        <w:t>s)</w:t>
      </w:r>
      <w:r w:rsidRPr="00B47182">
        <w:rPr>
          <w:rFonts w:ascii="Arial" w:hAnsi="Arial" w:cs="Arial"/>
          <w:sz w:val="22"/>
          <w:szCs w:val="22"/>
        </w:rPr>
        <w:t xml:space="preserve"> ai fini delle comunicazioni relative al presente appalto di eleggere domicilio in </w:t>
      </w:r>
      <w:proofErr w:type="spellStart"/>
      <w:r w:rsidRPr="00B47182">
        <w:rPr>
          <w:rFonts w:ascii="Arial" w:hAnsi="Arial" w:cs="Arial"/>
          <w:sz w:val="22"/>
          <w:szCs w:val="22"/>
        </w:rPr>
        <w:t>………….……………….…</w:t>
      </w:r>
      <w:proofErr w:type="spellEnd"/>
      <w:r w:rsidRPr="00B47182">
        <w:rPr>
          <w:rFonts w:ascii="Arial" w:hAnsi="Arial" w:cs="Arial"/>
          <w:sz w:val="22"/>
          <w:szCs w:val="22"/>
        </w:rPr>
        <w:t xml:space="preserve">.. (….)  via </w:t>
      </w:r>
      <w:proofErr w:type="spellStart"/>
      <w:r w:rsidRPr="00B47182">
        <w:rPr>
          <w:rFonts w:ascii="Arial" w:hAnsi="Arial" w:cs="Arial"/>
          <w:sz w:val="22"/>
          <w:szCs w:val="22"/>
        </w:rPr>
        <w:t>………</w:t>
      </w:r>
      <w:proofErr w:type="spellEnd"/>
      <w:r w:rsidRPr="00B47182">
        <w:rPr>
          <w:rFonts w:ascii="Arial" w:hAnsi="Arial" w:cs="Arial"/>
          <w:sz w:val="22"/>
          <w:szCs w:val="22"/>
        </w:rPr>
        <w:t>..</w:t>
      </w:r>
      <w:proofErr w:type="spellStart"/>
      <w:r w:rsidRPr="00B47182">
        <w:rPr>
          <w:rFonts w:ascii="Arial" w:hAnsi="Arial" w:cs="Arial"/>
          <w:sz w:val="22"/>
          <w:szCs w:val="22"/>
        </w:rPr>
        <w:t>…………</w:t>
      </w:r>
      <w:proofErr w:type="spellEnd"/>
      <w:r w:rsidRPr="00B47182">
        <w:rPr>
          <w:rFonts w:ascii="Arial" w:hAnsi="Arial" w:cs="Arial"/>
          <w:sz w:val="22"/>
          <w:szCs w:val="22"/>
        </w:rPr>
        <w:t xml:space="preserve"> n. </w:t>
      </w:r>
      <w:proofErr w:type="spellStart"/>
      <w:r w:rsidRPr="00B47182">
        <w:rPr>
          <w:rFonts w:ascii="Arial" w:hAnsi="Arial" w:cs="Arial"/>
          <w:sz w:val="22"/>
          <w:szCs w:val="22"/>
        </w:rPr>
        <w:t>…………</w:t>
      </w:r>
      <w:proofErr w:type="spellEnd"/>
      <w:r w:rsidRPr="00B47182">
        <w:rPr>
          <w:rFonts w:ascii="Arial" w:hAnsi="Arial" w:cs="Arial"/>
          <w:sz w:val="22"/>
          <w:szCs w:val="22"/>
        </w:rPr>
        <w:t xml:space="preserve">. </w:t>
      </w:r>
      <w:proofErr w:type="spellStart"/>
      <w:r w:rsidRPr="00B47182">
        <w:rPr>
          <w:rFonts w:ascii="Arial" w:hAnsi="Arial" w:cs="Arial"/>
          <w:sz w:val="22"/>
          <w:szCs w:val="22"/>
        </w:rPr>
        <w:t>cap</w:t>
      </w:r>
      <w:proofErr w:type="spellEnd"/>
      <w:r w:rsidRPr="00B47182">
        <w:rPr>
          <w:rFonts w:ascii="Arial" w:hAnsi="Arial" w:cs="Arial"/>
          <w:sz w:val="22"/>
          <w:szCs w:val="22"/>
        </w:rPr>
        <w:t xml:space="preserve"> </w:t>
      </w:r>
      <w:proofErr w:type="spellStart"/>
      <w:r w:rsidRPr="00B47182">
        <w:rPr>
          <w:rFonts w:ascii="Arial" w:hAnsi="Arial" w:cs="Arial"/>
          <w:sz w:val="22"/>
          <w:szCs w:val="22"/>
        </w:rPr>
        <w:t>…………………</w:t>
      </w:r>
      <w:proofErr w:type="spellEnd"/>
      <w:r w:rsidRPr="00B47182">
        <w:rPr>
          <w:rFonts w:ascii="Arial" w:hAnsi="Arial" w:cs="Arial"/>
          <w:sz w:val="22"/>
          <w:szCs w:val="22"/>
        </w:rPr>
        <w:t xml:space="preserve">. fax  </w:t>
      </w:r>
      <w:proofErr w:type="spellStart"/>
      <w:r w:rsidRPr="00B47182">
        <w:rPr>
          <w:rFonts w:ascii="Arial" w:hAnsi="Arial" w:cs="Arial"/>
          <w:sz w:val="22"/>
          <w:szCs w:val="22"/>
        </w:rPr>
        <w:t>…………………</w:t>
      </w:r>
      <w:proofErr w:type="spellEnd"/>
      <w:r w:rsidRPr="00B47182">
        <w:rPr>
          <w:rFonts w:ascii="Arial" w:hAnsi="Arial" w:cs="Arial"/>
          <w:sz w:val="22"/>
          <w:szCs w:val="22"/>
        </w:rPr>
        <w:t xml:space="preserve">. Pec </w:t>
      </w:r>
      <w:proofErr w:type="spellStart"/>
      <w:r w:rsidRPr="00B47182">
        <w:rPr>
          <w:rFonts w:ascii="Arial" w:hAnsi="Arial" w:cs="Arial"/>
          <w:sz w:val="22"/>
          <w:szCs w:val="22"/>
        </w:rPr>
        <w:t>…………….…….</w:t>
      </w:r>
      <w:proofErr w:type="spellEnd"/>
      <w:r w:rsidRPr="00B47182">
        <w:rPr>
          <w:rFonts w:ascii="Arial" w:hAnsi="Arial" w:cs="Arial"/>
          <w:sz w:val="22"/>
          <w:szCs w:val="22"/>
        </w:rPr>
        <w:t xml:space="preserve"> ed autorizza la stazione appaltante ad utilizzare anche il fax indicato  e gli ulteriori recapiti dichiarati ed autorizzati;</w:t>
      </w:r>
    </w:p>
    <w:p w:rsidR="00D52268" w:rsidRPr="00B47182" w:rsidRDefault="00D52268" w:rsidP="00D52268">
      <w:pPr>
        <w:pStyle w:val="Corpodeltesto21"/>
        <w:widowControl w:val="0"/>
        <w:jc w:val="center"/>
        <w:rPr>
          <w:rFonts w:ascii="Arial" w:hAnsi="Arial" w:cs="Arial"/>
          <w:b/>
          <w:bCs/>
          <w:sz w:val="22"/>
          <w:szCs w:val="22"/>
        </w:rPr>
      </w:pPr>
      <w:r w:rsidRPr="00B47182">
        <w:rPr>
          <w:rFonts w:ascii="Arial" w:hAnsi="Arial" w:cs="Arial"/>
          <w:sz w:val="22"/>
          <w:szCs w:val="22"/>
        </w:rPr>
        <w:t>*****</w:t>
      </w:r>
    </w:p>
    <w:p w:rsidR="00D52268" w:rsidRPr="00B47182" w:rsidRDefault="00D52268" w:rsidP="00D52268">
      <w:pPr>
        <w:pStyle w:val="Corpodeltesto21"/>
        <w:widowControl w:val="0"/>
        <w:rPr>
          <w:rFonts w:ascii="Arial" w:hAnsi="Arial" w:cs="Arial"/>
          <w:sz w:val="22"/>
          <w:szCs w:val="22"/>
        </w:rPr>
      </w:pPr>
      <w:r w:rsidRPr="00B47182">
        <w:rPr>
          <w:rFonts w:ascii="Arial" w:hAnsi="Arial" w:cs="Arial"/>
          <w:b/>
          <w:bCs/>
          <w:sz w:val="22"/>
          <w:szCs w:val="22"/>
        </w:rPr>
        <w:t>u)</w:t>
      </w:r>
      <w:r w:rsidRPr="00B47182">
        <w:rPr>
          <w:rFonts w:ascii="Arial" w:hAnsi="Arial" w:cs="Arial"/>
          <w:sz w:val="22"/>
          <w:szCs w:val="22"/>
        </w:rPr>
        <w:t xml:space="preserve"> che l’Ufficio dell’Agenzia delle Entrate presso il quale si è iscritti è il seguente:</w:t>
      </w:r>
    </w:p>
    <w:p w:rsidR="00D52268" w:rsidRPr="00B47182" w:rsidRDefault="00D52268" w:rsidP="00D52268">
      <w:pPr>
        <w:pStyle w:val="Corpodeltesto21"/>
        <w:widowControl w:val="0"/>
        <w:rPr>
          <w:rFonts w:ascii="Arial" w:hAnsi="Arial" w:cs="Arial"/>
          <w:sz w:val="22"/>
          <w:szCs w:val="22"/>
        </w:rPr>
      </w:pPr>
      <w:proofErr w:type="spellStart"/>
      <w:r w:rsidRPr="00B47182">
        <w:rPr>
          <w:rFonts w:ascii="Arial" w:hAnsi="Arial" w:cs="Arial"/>
          <w:sz w:val="22"/>
          <w:szCs w:val="22"/>
        </w:rPr>
        <w:t>…………………………………………………………………………………………………………………………</w:t>
      </w:r>
      <w:proofErr w:type="spellEnd"/>
      <w:r w:rsidRPr="00B47182">
        <w:rPr>
          <w:rFonts w:ascii="Arial" w:hAnsi="Arial" w:cs="Arial"/>
          <w:sz w:val="22"/>
          <w:szCs w:val="22"/>
        </w:rPr>
        <w:t>.</w:t>
      </w:r>
      <w:proofErr w:type="spellStart"/>
      <w:r w:rsidRPr="00B47182">
        <w:rPr>
          <w:rFonts w:ascii="Arial" w:hAnsi="Arial" w:cs="Arial"/>
          <w:sz w:val="22"/>
          <w:szCs w:val="22"/>
        </w:rPr>
        <w:t>……………………………</w:t>
      </w:r>
      <w:proofErr w:type="spellEnd"/>
    </w:p>
    <w:p w:rsidR="007F6012" w:rsidRPr="00B47182" w:rsidRDefault="007F6012" w:rsidP="00D52268">
      <w:pPr>
        <w:pStyle w:val="Corpodeltesto21"/>
        <w:widowControl w:val="0"/>
        <w:jc w:val="center"/>
        <w:rPr>
          <w:rFonts w:ascii="Arial" w:hAnsi="Arial" w:cs="Arial"/>
          <w:sz w:val="22"/>
          <w:szCs w:val="22"/>
        </w:rPr>
      </w:pPr>
    </w:p>
    <w:p w:rsidR="00D52268" w:rsidRPr="00B47182" w:rsidRDefault="00D52268" w:rsidP="00D52268">
      <w:pPr>
        <w:pStyle w:val="Corpodeltesto21"/>
        <w:widowControl w:val="0"/>
        <w:jc w:val="center"/>
        <w:rPr>
          <w:rFonts w:ascii="Arial" w:hAnsi="Arial" w:cs="Arial"/>
          <w:b/>
          <w:bCs/>
          <w:sz w:val="22"/>
          <w:szCs w:val="22"/>
        </w:rPr>
      </w:pPr>
      <w:r w:rsidRPr="00B47182">
        <w:rPr>
          <w:rFonts w:ascii="Arial" w:hAnsi="Arial" w:cs="Arial"/>
          <w:sz w:val="22"/>
          <w:szCs w:val="22"/>
        </w:rPr>
        <w:t>*****</w:t>
      </w:r>
    </w:p>
    <w:p w:rsidR="00D52268" w:rsidRPr="001D36C8" w:rsidRDefault="00D52268" w:rsidP="00D52268">
      <w:pPr>
        <w:pStyle w:val="Corpodeltesto21"/>
        <w:widowControl w:val="0"/>
        <w:rPr>
          <w:rFonts w:ascii="Arial" w:hAnsi="Arial" w:cs="Arial"/>
          <w:sz w:val="22"/>
          <w:szCs w:val="22"/>
        </w:rPr>
      </w:pPr>
      <w:r w:rsidRPr="00B47182">
        <w:rPr>
          <w:rFonts w:ascii="Arial" w:hAnsi="Arial" w:cs="Arial"/>
          <w:b/>
          <w:bCs/>
          <w:sz w:val="22"/>
          <w:szCs w:val="22"/>
        </w:rPr>
        <w:t>t)</w:t>
      </w:r>
      <w:r w:rsidRPr="00B47182">
        <w:rPr>
          <w:rFonts w:ascii="Arial" w:hAnsi="Arial" w:cs="Arial"/>
          <w:sz w:val="22"/>
          <w:szCs w:val="22"/>
        </w:rPr>
        <w:t xml:space="preserve"> di essere informato, ai sensi e per gli effetti di cui all’articolo 13 del </w:t>
      </w:r>
      <w:proofErr w:type="spellStart"/>
      <w:r w:rsidRPr="00B47182">
        <w:rPr>
          <w:rFonts w:ascii="Arial" w:hAnsi="Arial" w:cs="Arial"/>
          <w:sz w:val="22"/>
          <w:szCs w:val="22"/>
        </w:rPr>
        <w:t>D.Lgs.</w:t>
      </w:r>
      <w:proofErr w:type="spellEnd"/>
      <w:r w:rsidRPr="00B47182">
        <w:rPr>
          <w:rFonts w:ascii="Arial" w:hAnsi="Arial" w:cs="Arial"/>
          <w:sz w:val="22"/>
          <w:szCs w:val="22"/>
        </w:rPr>
        <w:t xml:space="preserve"> 196/03, che i dati </w:t>
      </w:r>
      <w:r w:rsidRPr="001D36C8">
        <w:rPr>
          <w:rFonts w:ascii="Arial" w:hAnsi="Arial" w:cs="Arial"/>
          <w:sz w:val="22"/>
          <w:szCs w:val="22"/>
        </w:rPr>
        <w:t>personali raccolti saranno trattati, anche con strumenti informatici, esclusivamente nell’ambito del procedimento per il quale la presente dichiarazione viene resa.</w:t>
      </w:r>
    </w:p>
    <w:p w:rsidR="007F6012" w:rsidRPr="001D36C8" w:rsidRDefault="007F6012" w:rsidP="00D52268">
      <w:pPr>
        <w:pStyle w:val="Corpodeltesto21"/>
        <w:widowControl w:val="0"/>
        <w:jc w:val="center"/>
        <w:rPr>
          <w:rFonts w:ascii="Arial" w:hAnsi="Arial" w:cs="Arial"/>
          <w:sz w:val="22"/>
          <w:szCs w:val="22"/>
        </w:rPr>
      </w:pPr>
    </w:p>
    <w:p w:rsidR="00D52268" w:rsidRPr="001D36C8" w:rsidRDefault="00D52268" w:rsidP="00D52268">
      <w:pPr>
        <w:pStyle w:val="Corpodeltesto21"/>
        <w:widowControl w:val="0"/>
        <w:jc w:val="center"/>
        <w:rPr>
          <w:rFonts w:ascii="Arial" w:hAnsi="Arial" w:cs="Arial"/>
          <w:sz w:val="22"/>
          <w:szCs w:val="22"/>
        </w:rPr>
      </w:pPr>
      <w:r w:rsidRPr="001D36C8">
        <w:rPr>
          <w:rFonts w:ascii="Arial" w:hAnsi="Arial" w:cs="Arial"/>
          <w:sz w:val="22"/>
          <w:szCs w:val="22"/>
        </w:rPr>
        <w:t>*****</w:t>
      </w:r>
    </w:p>
    <w:p w:rsidR="00D52268" w:rsidRPr="001D36C8" w:rsidRDefault="00D52268" w:rsidP="00D52268">
      <w:pPr>
        <w:pStyle w:val="Testodelblocco1"/>
        <w:spacing w:line="320" w:lineRule="exact"/>
        <w:ind w:left="0"/>
        <w:rPr>
          <w:sz w:val="22"/>
          <w:szCs w:val="22"/>
        </w:rPr>
      </w:pPr>
      <w:r w:rsidRPr="001D36C8">
        <w:rPr>
          <w:b/>
          <w:bCs/>
          <w:i w:val="0"/>
          <w:iCs w:val="0"/>
          <w:color w:val="auto"/>
          <w:sz w:val="22"/>
          <w:szCs w:val="22"/>
        </w:rPr>
        <w:t>u)</w:t>
      </w:r>
      <w:r w:rsidRPr="001D36C8">
        <w:rPr>
          <w:i w:val="0"/>
          <w:iCs w:val="0"/>
          <w:color w:val="auto"/>
          <w:sz w:val="22"/>
          <w:szCs w:val="22"/>
        </w:rPr>
        <w:t xml:space="preserve"> di essere/non essere in possesso di valida certificazione del sistema di qualità rilasciata </w:t>
      </w:r>
      <w:proofErr w:type="spellStart"/>
      <w:r w:rsidRPr="001D36C8">
        <w:rPr>
          <w:i w:val="0"/>
          <w:iCs w:val="0"/>
          <w:color w:val="auto"/>
          <w:sz w:val="22"/>
          <w:szCs w:val="22"/>
        </w:rPr>
        <w:t>ll</w:t>
      </w:r>
      <w:proofErr w:type="spellEnd"/>
      <w:r w:rsidRPr="001D36C8">
        <w:rPr>
          <w:i w:val="0"/>
          <w:iCs w:val="0"/>
          <w:color w:val="auto"/>
          <w:sz w:val="22"/>
          <w:szCs w:val="22"/>
        </w:rPr>
        <w:t xml:space="preserve">’ente certificatore accreditato </w:t>
      </w:r>
      <w:proofErr w:type="spellStart"/>
      <w:r w:rsidRPr="001D36C8">
        <w:rPr>
          <w:i w:val="0"/>
          <w:iCs w:val="0"/>
          <w:color w:val="auto"/>
          <w:sz w:val="22"/>
          <w:szCs w:val="22"/>
        </w:rPr>
        <w:t>………………………………</w:t>
      </w:r>
      <w:proofErr w:type="spellEnd"/>
      <w:r w:rsidRPr="001D36C8">
        <w:rPr>
          <w:i w:val="0"/>
          <w:iCs w:val="0"/>
          <w:color w:val="auto"/>
          <w:sz w:val="22"/>
          <w:szCs w:val="22"/>
        </w:rPr>
        <w:t xml:space="preserve"> per </w:t>
      </w:r>
      <w:proofErr w:type="spellStart"/>
      <w:r w:rsidRPr="001D36C8">
        <w:rPr>
          <w:i w:val="0"/>
          <w:iCs w:val="0"/>
          <w:color w:val="auto"/>
          <w:sz w:val="22"/>
          <w:szCs w:val="22"/>
        </w:rPr>
        <w:t>…………………………</w:t>
      </w:r>
      <w:proofErr w:type="spellEnd"/>
      <w:r w:rsidRPr="001D36C8">
        <w:rPr>
          <w:i w:val="0"/>
          <w:iCs w:val="0"/>
          <w:color w:val="auto"/>
          <w:sz w:val="22"/>
          <w:szCs w:val="22"/>
        </w:rPr>
        <w:t xml:space="preserve">. con scadenza </w:t>
      </w:r>
      <w:proofErr w:type="spellStart"/>
      <w:r w:rsidRPr="001D36C8">
        <w:rPr>
          <w:i w:val="0"/>
          <w:iCs w:val="0"/>
          <w:color w:val="auto"/>
          <w:sz w:val="22"/>
          <w:szCs w:val="22"/>
        </w:rPr>
        <w:t>………………………………………</w:t>
      </w:r>
      <w:proofErr w:type="spellEnd"/>
      <w:r w:rsidRPr="001D36C8">
        <w:rPr>
          <w:i w:val="0"/>
          <w:iCs w:val="0"/>
          <w:color w:val="auto"/>
          <w:sz w:val="22"/>
          <w:szCs w:val="22"/>
        </w:rPr>
        <w:t>.</w:t>
      </w:r>
    </w:p>
    <w:p w:rsidR="001D36C8" w:rsidRPr="001D36C8" w:rsidRDefault="001D36C8" w:rsidP="001D36C8">
      <w:pPr>
        <w:autoSpaceDE w:val="0"/>
        <w:autoSpaceDN w:val="0"/>
        <w:adjustRightInd w:val="0"/>
        <w:jc w:val="both"/>
        <w:rPr>
          <w:rFonts w:ascii="Arial" w:hAnsi="Arial" w:cs="Arial"/>
        </w:rPr>
      </w:pPr>
      <w:r w:rsidRPr="001D36C8">
        <w:rPr>
          <w:rFonts w:ascii="Arial" w:hAnsi="Arial" w:cs="Arial"/>
          <w:b/>
        </w:rPr>
        <w:t>v)</w:t>
      </w:r>
      <w:r>
        <w:rPr>
          <w:rFonts w:ascii="Arial" w:hAnsi="Arial" w:cs="Arial"/>
        </w:rPr>
        <w:t xml:space="preserve"> d</w:t>
      </w:r>
      <w:r w:rsidRPr="001D36C8">
        <w:rPr>
          <w:rFonts w:ascii="Arial" w:hAnsi="Arial" w:cs="Arial"/>
        </w:rPr>
        <w:t>i avere preso direttamente e personalmente piena conoscenza dello stato dei luoghi in cui dovranno essere eseguiti i trasporti e quindi delle caratteristiche delle strade e della viabilità interna ed esterna dei centri abitati;</w:t>
      </w:r>
    </w:p>
    <w:p w:rsidR="001D36C8" w:rsidRPr="001D36C8" w:rsidRDefault="001D36C8" w:rsidP="001D36C8">
      <w:pPr>
        <w:autoSpaceDE w:val="0"/>
        <w:autoSpaceDN w:val="0"/>
        <w:adjustRightInd w:val="0"/>
        <w:jc w:val="both"/>
        <w:rPr>
          <w:rFonts w:ascii="Arial" w:hAnsi="Arial" w:cs="Arial"/>
        </w:rPr>
      </w:pPr>
      <w:r w:rsidRPr="001D36C8">
        <w:rPr>
          <w:rFonts w:ascii="Arial" w:hAnsi="Arial" w:cs="Arial"/>
          <w:b/>
        </w:rPr>
        <w:t>z)</w:t>
      </w:r>
      <w:r w:rsidRPr="001D36C8">
        <w:rPr>
          <w:rFonts w:ascii="Arial" w:hAnsi="Arial" w:cs="Arial"/>
        </w:rPr>
        <w:t xml:space="preserve"> </w:t>
      </w:r>
      <w:r>
        <w:rPr>
          <w:rFonts w:ascii="Arial" w:hAnsi="Arial" w:cs="Arial"/>
        </w:rPr>
        <w:t>d</w:t>
      </w:r>
      <w:r w:rsidRPr="001D36C8">
        <w:rPr>
          <w:rFonts w:ascii="Arial" w:hAnsi="Arial" w:cs="Arial"/>
        </w:rPr>
        <w:t>i aver preso conoscenza e di aver tenuto conto, nella formulazione dell'offerta, delle condizioni contrattuali e degli oneri, compresi quelli relativi all’utilizzo dello scuolabus di proprietà comunale, nonché degli obblighi e degli oneri relativi alle disposizioni in materia di sicurezza, di assicurazione, di condizioni di lavoro e di previdenza e assistenza in vigore nel luogo dove deve essere eseguita la prestazione;</w:t>
      </w:r>
    </w:p>
    <w:p w:rsidR="001D36C8" w:rsidRPr="001D36C8" w:rsidRDefault="001D36C8" w:rsidP="001D36C8">
      <w:pPr>
        <w:autoSpaceDE w:val="0"/>
        <w:autoSpaceDN w:val="0"/>
        <w:adjustRightInd w:val="0"/>
        <w:jc w:val="both"/>
        <w:rPr>
          <w:rFonts w:ascii="Arial" w:hAnsi="Arial" w:cs="Arial"/>
        </w:rPr>
      </w:pPr>
      <w:r w:rsidRPr="001D36C8">
        <w:rPr>
          <w:rFonts w:ascii="Arial" w:hAnsi="Arial" w:cs="Arial"/>
          <w:b/>
        </w:rPr>
        <w:t>x)</w:t>
      </w:r>
      <w:r w:rsidRPr="001D36C8">
        <w:rPr>
          <w:rFonts w:ascii="Arial" w:hAnsi="Arial" w:cs="Arial"/>
        </w:rPr>
        <w:t xml:space="preserve"> </w:t>
      </w:r>
      <w:r>
        <w:rPr>
          <w:rFonts w:ascii="Arial" w:hAnsi="Arial" w:cs="Arial"/>
        </w:rPr>
        <w:t>d</w:t>
      </w:r>
      <w:r w:rsidRPr="001D36C8">
        <w:rPr>
          <w:rFonts w:ascii="Arial" w:hAnsi="Arial" w:cs="Arial"/>
        </w:rPr>
        <w:t>i possedere capacità organizzativa, nonché di disporre di personale qualificato, automezzi ed attrezzature sufficienti ed idonee a garantire l’ininterrotto funzionamento dei servizi di trasporto e la buona gestione dello stesso come da  seguente elenco:</w:t>
      </w:r>
    </w:p>
    <w:p w:rsidR="001D36C8" w:rsidRPr="001D36C8" w:rsidRDefault="001D36C8" w:rsidP="001D36C8">
      <w:pPr>
        <w:pStyle w:val="Corpodeltesto"/>
        <w:rPr>
          <w:rFonts w:ascii="Arial" w:hAnsi="Arial" w:cs="Arial"/>
        </w:rPr>
      </w:pPr>
      <w:r w:rsidRPr="001D36C8">
        <w:rPr>
          <w:rFonts w:ascii="Arial" w:hAnsi="Arial" w:cs="Arial"/>
        </w:rPr>
        <w:t>(specificare per ogni mezzo disponibile il modello, la data di immatricolazione, il numero di telaio, la targa ed il numero dei posti disponibili)</w:t>
      </w:r>
    </w:p>
    <w:p w:rsidR="001D36C8" w:rsidRPr="001D36C8" w:rsidRDefault="001D36C8" w:rsidP="001D36C8">
      <w:pPr>
        <w:pStyle w:val="Corpodeltesto"/>
        <w:rPr>
          <w:rFonts w:ascii="Arial" w:hAnsi="Arial" w:cs="Arial"/>
        </w:rPr>
      </w:pPr>
      <w:proofErr w:type="spellStart"/>
      <w:r w:rsidRPr="001D36C8">
        <w:rPr>
          <w:rFonts w:ascii="Arial" w:hAnsi="Arial" w:cs="Arial"/>
        </w:rPr>
        <w:lastRenderedPageBreak/>
        <w:t>…………………………</w:t>
      </w:r>
      <w:proofErr w:type="spellEnd"/>
    </w:p>
    <w:p w:rsidR="001D36C8" w:rsidRPr="001D36C8" w:rsidRDefault="001D36C8" w:rsidP="001D36C8">
      <w:pPr>
        <w:pStyle w:val="Corpodeltesto"/>
        <w:rPr>
          <w:rFonts w:ascii="Arial" w:hAnsi="Arial" w:cs="Arial"/>
        </w:rPr>
      </w:pPr>
      <w:proofErr w:type="spellStart"/>
      <w:r w:rsidRPr="001D36C8">
        <w:rPr>
          <w:rFonts w:ascii="Arial" w:hAnsi="Arial" w:cs="Arial"/>
        </w:rPr>
        <w:t>…………………………</w:t>
      </w:r>
      <w:proofErr w:type="spellEnd"/>
    </w:p>
    <w:p w:rsidR="001D36C8" w:rsidRPr="001D36C8" w:rsidRDefault="001D36C8" w:rsidP="001D36C8">
      <w:pPr>
        <w:autoSpaceDE w:val="0"/>
        <w:autoSpaceDN w:val="0"/>
        <w:adjustRightInd w:val="0"/>
        <w:jc w:val="both"/>
        <w:rPr>
          <w:rFonts w:ascii="Arial" w:hAnsi="Arial" w:cs="Arial"/>
        </w:rPr>
      </w:pPr>
      <w:r>
        <w:rPr>
          <w:rFonts w:ascii="Arial" w:hAnsi="Arial" w:cs="Arial"/>
        </w:rPr>
        <w:t>w</w:t>
      </w:r>
      <w:r w:rsidRPr="001D36C8">
        <w:rPr>
          <w:rFonts w:ascii="Arial" w:hAnsi="Arial" w:cs="Arial"/>
        </w:rPr>
        <w:t xml:space="preserve">) </w:t>
      </w:r>
      <w:r>
        <w:rPr>
          <w:rFonts w:ascii="Arial" w:hAnsi="Arial" w:cs="Arial"/>
        </w:rPr>
        <w:t>c</w:t>
      </w:r>
      <w:r w:rsidRPr="001D36C8">
        <w:rPr>
          <w:rFonts w:ascii="Arial" w:hAnsi="Arial" w:cs="Arial"/>
        </w:rPr>
        <w:t>he tutto il personale utilizzato per la prestazione del servizio è soggetto al contratto nazionale di categoria e che lo stesso si sottopone regolarmente alle visite mediche previste dal contratto stesso;</w:t>
      </w:r>
    </w:p>
    <w:p w:rsidR="00E3163C" w:rsidRPr="001D36C8" w:rsidRDefault="00E3163C" w:rsidP="002A3237">
      <w:pPr>
        <w:pStyle w:val="Intestazione"/>
        <w:tabs>
          <w:tab w:val="left" w:pos="708"/>
        </w:tabs>
        <w:jc w:val="both"/>
        <w:rPr>
          <w:rFonts w:ascii="Arial" w:eastAsiaTheme="minorHAnsi" w:hAnsi="Arial" w:cs="Arial"/>
          <w:iCs/>
          <w:lang w:eastAsia="en-US"/>
        </w:rPr>
      </w:pPr>
    </w:p>
    <w:p w:rsidR="00E3163C" w:rsidRPr="001D36C8" w:rsidRDefault="00E3163C" w:rsidP="002A3237">
      <w:pPr>
        <w:pStyle w:val="Intestazione"/>
        <w:tabs>
          <w:tab w:val="left" w:pos="708"/>
        </w:tabs>
        <w:jc w:val="both"/>
        <w:rPr>
          <w:rFonts w:ascii="Arial" w:eastAsiaTheme="minorHAnsi" w:hAnsi="Arial" w:cs="Arial"/>
          <w:iCs/>
          <w:lang w:eastAsia="en-US"/>
        </w:rPr>
      </w:pPr>
    </w:p>
    <w:p w:rsidR="002A3237" w:rsidRPr="001D36C8" w:rsidRDefault="000F44CC" w:rsidP="002A3237">
      <w:pPr>
        <w:pStyle w:val="Intestazione"/>
        <w:tabs>
          <w:tab w:val="left" w:pos="708"/>
        </w:tabs>
        <w:jc w:val="both"/>
        <w:rPr>
          <w:rFonts w:ascii="Arial" w:hAnsi="Arial" w:cs="Arial"/>
        </w:rPr>
      </w:pPr>
      <w:r w:rsidRPr="001D36C8">
        <w:rPr>
          <w:rFonts w:ascii="Arial" w:eastAsiaTheme="minorHAnsi" w:hAnsi="Arial" w:cs="Arial"/>
          <w:iCs/>
          <w:lang w:eastAsia="en-US"/>
        </w:rPr>
        <w:t xml:space="preserve">Luogo e data                                        </w:t>
      </w:r>
      <w:r w:rsidRPr="001D36C8">
        <w:rPr>
          <w:rFonts w:ascii="Arial" w:eastAsiaTheme="minorHAnsi" w:hAnsi="Arial" w:cs="Arial"/>
          <w:iCs/>
          <w:lang w:eastAsia="en-US"/>
        </w:rPr>
        <w:tab/>
      </w:r>
      <w:r w:rsidRPr="001D36C8">
        <w:rPr>
          <w:rFonts w:ascii="Arial" w:eastAsiaTheme="minorHAnsi" w:hAnsi="Arial" w:cs="Arial"/>
          <w:iCs/>
          <w:lang w:eastAsia="en-US"/>
        </w:rPr>
        <w:tab/>
      </w:r>
      <w:r w:rsidRPr="001D36C8">
        <w:rPr>
          <w:rFonts w:ascii="Arial" w:eastAsiaTheme="minorHAnsi" w:hAnsi="Arial" w:cs="Arial"/>
          <w:iCs/>
          <w:lang w:eastAsia="en-US"/>
        </w:rPr>
        <w:tab/>
      </w:r>
      <w:r w:rsidRPr="001D36C8">
        <w:rPr>
          <w:rFonts w:ascii="Arial" w:eastAsiaTheme="minorHAnsi" w:hAnsi="Arial" w:cs="Arial"/>
          <w:iCs/>
          <w:lang w:eastAsia="en-US"/>
        </w:rPr>
        <w:tab/>
      </w:r>
      <w:r w:rsidR="002A3237" w:rsidRPr="001D36C8">
        <w:rPr>
          <w:rFonts w:ascii="Arial" w:hAnsi="Arial" w:cs="Arial"/>
        </w:rPr>
        <w:tab/>
        <w:t>(Timbro e firma)</w:t>
      </w:r>
    </w:p>
    <w:p w:rsidR="002A3237" w:rsidRPr="001D36C8" w:rsidRDefault="002A3237" w:rsidP="002A3237">
      <w:pPr>
        <w:pStyle w:val="Intestazione"/>
        <w:tabs>
          <w:tab w:val="left" w:pos="708"/>
        </w:tabs>
        <w:spacing w:line="360" w:lineRule="auto"/>
        <w:ind w:firstLine="5103"/>
        <w:jc w:val="center"/>
        <w:rPr>
          <w:rFonts w:ascii="Arial" w:hAnsi="Arial" w:cs="Arial"/>
        </w:rPr>
      </w:pPr>
      <w:r w:rsidRPr="001D36C8">
        <w:rPr>
          <w:rFonts w:ascii="Arial" w:hAnsi="Arial" w:cs="Arial"/>
        </w:rPr>
        <w:t xml:space="preserve">        </w:t>
      </w:r>
    </w:p>
    <w:p w:rsidR="00103487" w:rsidRPr="001D36C8" w:rsidRDefault="002A3237" w:rsidP="001D36C8">
      <w:pPr>
        <w:pStyle w:val="Intestazione"/>
        <w:tabs>
          <w:tab w:val="left" w:pos="708"/>
        </w:tabs>
        <w:spacing w:line="360" w:lineRule="auto"/>
        <w:ind w:firstLine="5103"/>
        <w:jc w:val="center"/>
        <w:rPr>
          <w:rFonts w:ascii="Arial" w:eastAsiaTheme="minorHAnsi" w:hAnsi="Arial" w:cs="Arial"/>
          <w:iCs/>
          <w:lang w:eastAsia="en-US"/>
        </w:rPr>
      </w:pPr>
      <w:r w:rsidRPr="001D36C8">
        <w:rPr>
          <w:rFonts w:ascii="Arial" w:hAnsi="Arial" w:cs="Arial"/>
        </w:rPr>
        <w:t xml:space="preserve">        FIRMA </w:t>
      </w:r>
    </w:p>
    <w:p w:rsidR="008A3393" w:rsidRPr="001D36C8" w:rsidRDefault="008A3393" w:rsidP="00103487">
      <w:pPr>
        <w:suppressAutoHyphens w:val="0"/>
        <w:autoSpaceDE w:val="0"/>
        <w:autoSpaceDN w:val="0"/>
        <w:adjustRightInd w:val="0"/>
        <w:spacing w:before="0" w:line="240" w:lineRule="auto"/>
        <w:jc w:val="both"/>
        <w:rPr>
          <w:rFonts w:ascii="Arial" w:eastAsiaTheme="minorHAnsi" w:hAnsi="Arial" w:cs="Arial"/>
          <w:iCs/>
          <w:lang w:eastAsia="en-US"/>
        </w:rPr>
      </w:pPr>
    </w:p>
    <w:p w:rsidR="008A3393" w:rsidRPr="001D36C8" w:rsidRDefault="008A3393" w:rsidP="00103487">
      <w:pPr>
        <w:suppressAutoHyphens w:val="0"/>
        <w:autoSpaceDE w:val="0"/>
        <w:autoSpaceDN w:val="0"/>
        <w:adjustRightInd w:val="0"/>
        <w:spacing w:before="0" w:line="240" w:lineRule="auto"/>
        <w:jc w:val="both"/>
        <w:rPr>
          <w:rFonts w:ascii="Arial" w:eastAsiaTheme="minorHAnsi" w:hAnsi="Arial" w:cs="Arial"/>
          <w:iCs/>
          <w:lang w:eastAsia="en-US"/>
        </w:rPr>
      </w:pPr>
    </w:p>
    <w:sectPr w:rsidR="008A3393" w:rsidRPr="001D36C8" w:rsidSect="00332D44">
      <w:headerReference w:type="even" r:id="rId43"/>
      <w:headerReference w:type="default" r:id="rId44"/>
      <w:footerReference w:type="even" r:id="rId45"/>
      <w:footerReference w:type="default" r:id="rId46"/>
      <w:headerReference w:type="first" r:id="rId47"/>
      <w:footerReference w:type="first" r:id="rId48"/>
      <w:pgSz w:w="11906" w:h="16838"/>
      <w:pgMar w:top="567" w:right="1134" w:bottom="567" w:left="1134" w:header="283"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2065" w:rsidRDefault="00F42065" w:rsidP="00103487">
      <w:pPr>
        <w:pStyle w:val="Paragrafoelenco"/>
        <w:spacing w:before="0" w:line="240" w:lineRule="auto"/>
      </w:pPr>
      <w:r>
        <w:separator/>
      </w:r>
    </w:p>
  </w:endnote>
  <w:endnote w:type="continuationSeparator" w:id="0">
    <w:p w:rsidR="00F42065" w:rsidRDefault="00F42065" w:rsidP="00103487">
      <w:pPr>
        <w:pStyle w:val="Paragrafoelenco"/>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C60" w:rsidRDefault="00844C60">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02573"/>
      <w:docPartObj>
        <w:docPartGallery w:val="Page Numbers (Bottom of Page)"/>
        <w:docPartUnique/>
      </w:docPartObj>
    </w:sdtPr>
    <w:sdtContent>
      <w:p w:rsidR="00844C60" w:rsidRDefault="00844C60">
        <w:pPr>
          <w:pStyle w:val="Pidipagina"/>
          <w:jc w:val="center"/>
        </w:pPr>
        <w:fldSimple w:instr=" PAGE   \* MERGEFORMAT ">
          <w:r>
            <w:rPr>
              <w:noProof/>
            </w:rPr>
            <w:t>1</w:t>
          </w:r>
        </w:fldSimple>
      </w:p>
    </w:sdtContent>
  </w:sdt>
  <w:p w:rsidR="00045215" w:rsidRPr="00045215" w:rsidRDefault="00045215" w:rsidP="00045215">
    <w:pPr>
      <w:pStyle w:val="Pidipagina"/>
      <w:jc w:val="center"/>
      <w:rPr>
        <w:rFonts w:ascii="Arial" w:hAnsi="Arial" w:cs="Arial"/>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C60" w:rsidRDefault="00844C60">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2065" w:rsidRDefault="00F42065" w:rsidP="00103487">
      <w:pPr>
        <w:pStyle w:val="Paragrafoelenco"/>
        <w:spacing w:before="0" w:line="240" w:lineRule="auto"/>
      </w:pPr>
      <w:r>
        <w:separator/>
      </w:r>
    </w:p>
  </w:footnote>
  <w:footnote w:type="continuationSeparator" w:id="0">
    <w:p w:rsidR="00F42065" w:rsidRDefault="00F42065" w:rsidP="00103487">
      <w:pPr>
        <w:pStyle w:val="Paragrafoelenco"/>
        <w:spacing w:before="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C60" w:rsidRDefault="00844C60">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0F4" w:rsidRDefault="002A10F4" w:rsidP="00103487">
    <w:pPr>
      <w:pStyle w:val="Intestazione"/>
      <w:jc w:val="right"/>
    </w:pPr>
    <w:r w:rsidRPr="00AF7AE2">
      <w:rPr>
        <w:rFonts w:cs="Arial"/>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C60" w:rsidRDefault="00844C60">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25pt;height:11.25pt" o:bullet="t">
        <v:imagedata r:id="rId1" o:title="clip_image001"/>
      </v:shape>
    </w:pict>
  </w:numPicBullet>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26D3A1A"/>
    <w:multiLevelType w:val="hybridMultilevel"/>
    <w:tmpl w:val="6ABAF81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4125CDD"/>
    <w:multiLevelType w:val="hybridMultilevel"/>
    <w:tmpl w:val="8F2E67C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68964EF"/>
    <w:multiLevelType w:val="hybridMultilevel"/>
    <w:tmpl w:val="588C89A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8067494"/>
    <w:multiLevelType w:val="hybridMultilevel"/>
    <w:tmpl w:val="D624C3DE"/>
    <w:lvl w:ilvl="0" w:tplc="04100003">
      <w:start w:val="1"/>
      <w:numFmt w:val="bullet"/>
      <w:lvlText w:val="o"/>
      <w:lvlJc w:val="left"/>
      <w:pPr>
        <w:ind w:left="720" w:hanging="360"/>
      </w:pPr>
      <w:rPr>
        <w:rFonts w:ascii="Courier New" w:hAnsi="Courier New" w:cs="Courier New" w:hint="default"/>
      </w:rPr>
    </w:lvl>
    <w:lvl w:ilvl="1" w:tplc="2FD0B914">
      <w:numFmt w:val="bullet"/>
      <w:lvlText w:val="-"/>
      <w:lvlJc w:val="left"/>
      <w:pPr>
        <w:ind w:left="1440" w:hanging="360"/>
      </w:pPr>
      <w:rPr>
        <w:rFonts w:ascii="Verdana" w:eastAsia="Calibri" w:hAnsi="Verdana" w:cs="Verdana"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2870314"/>
    <w:multiLevelType w:val="hybridMultilevel"/>
    <w:tmpl w:val="27D0E408"/>
    <w:lvl w:ilvl="0" w:tplc="DE90CDB4">
      <w:start w:val="5"/>
      <w:numFmt w:val="bullet"/>
      <w:lvlText w:val="-"/>
      <w:lvlJc w:val="left"/>
      <w:pPr>
        <w:ind w:left="1068" w:hanging="360"/>
      </w:pPr>
      <w:rPr>
        <w:rFonts w:ascii="Arial" w:eastAsiaTheme="minorHAnsi" w:hAnsi="Arial" w:cs="Aria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6">
    <w:nsid w:val="21C35C1C"/>
    <w:multiLevelType w:val="hybridMultilevel"/>
    <w:tmpl w:val="F342CCFA"/>
    <w:lvl w:ilvl="0" w:tplc="4A8AF186">
      <w:start w:val="13"/>
      <w:numFmt w:val="bullet"/>
      <w:lvlText w:val="-"/>
      <w:lvlJc w:val="left"/>
      <w:pPr>
        <w:ind w:left="720" w:hanging="360"/>
      </w:pPr>
      <w:rPr>
        <w:rFonts w:ascii="Verdana" w:eastAsia="Times New Roman" w:hAnsi="Verdana" w:cs="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48D7449"/>
    <w:multiLevelType w:val="hybridMultilevel"/>
    <w:tmpl w:val="B33C92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8045EC6"/>
    <w:multiLevelType w:val="hybridMultilevel"/>
    <w:tmpl w:val="3760B180"/>
    <w:lvl w:ilvl="0" w:tplc="7F125632">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9">
    <w:nsid w:val="2A995C5B"/>
    <w:multiLevelType w:val="hybridMultilevel"/>
    <w:tmpl w:val="45B48F20"/>
    <w:lvl w:ilvl="0" w:tplc="4A8AF186">
      <w:start w:val="13"/>
      <w:numFmt w:val="bullet"/>
      <w:lvlText w:val="-"/>
      <w:lvlJc w:val="left"/>
      <w:pPr>
        <w:tabs>
          <w:tab w:val="num" w:pos="1069"/>
        </w:tabs>
        <w:ind w:left="1069" w:hanging="360"/>
      </w:pPr>
      <w:rPr>
        <w:rFonts w:ascii="Verdana" w:eastAsia="Times New Roman" w:hAnsi="Verdana" w:cs="Verdana" w:hint="default"/>
      </w:rPr>
    </w:lvl>
    <w:lvl w:ilvl="1" w:tplc="04100003" w:tentative="1">
      <w:start w:val="1"/>
      <w:numFmt w:val="bullet"/>
      <w:lvlText w:val="o"/>
      <w:lvlJc w:val="left"/>
      <w:pPr>
        <w:tabs>
          <w:tab w:val="num" w:pos="1789"/>
        </w:tabs>
        <w:ind w:left="1789" w:hanging="360"/>
      </w:pPr>
      <w:rPr>
        <w:rFonts w:ascii="Courier New" w:hAnsi="Courier New" w:cs="Courier New" w:hint="default"/>
      </w:rPr>
    </w:lvl>
    <w:lvl w:ilvl="2" w:tplc="04100005" w:tentative="1">
      <w:start w:val="1"/>
      <w:numFmt w:val="bullet"/>
      <w:lvlText w:val=""/>
      <w:lvlJc w:val="left"/>
      <w:pPr>
        <w:tabs>
          <w:tab w:val="num" w:pos="2509"/>
        </w:tabs>
        <w:ind w:left="2509" w:hanging="360"/>
      </w:pPr>
      <w:rPr>
        <w:rFonts w:ascii="Wingdings" w:hAnsi="Wingdings" w:hint="default"/>
      </w:rPr>
    </w:lvl>
    <w:lvl w:ilvl="3" w:tplc="04100001" w:tentative="1">
      <w:start w:val="1"/>
      <w:numFmt w:val="bullet"/>
      <w:lvlText w:val=""/>
      <w:lvlJc w:val="left"/>
      <w:pPr>
        <w:tabs>
          <w:tab w:val="num" w:pos="3229"/>
        </w:tabs>
        <w:ind w:left="3229" w:hanging="360"/>
      </w:pPr>
      <w:rPr>
        <w:rFonts w:ascii="Symbol" w:hAnsi="Symbol" w:hint="default"/>
      </w:rPr>
    </w:lvl>
    <w:lvl w:ilvl="4" w:tplc="04100003" w:tentative="1">
      <w:start w:val="1"/>
      <w:numFmt w:val="bullet"/>
      <w:lvlText w:val="o"/>
      <w:lvlJc w:val="left"/>
      <w:pPr>
        <w:tabs>
          <w:tab w:val="num" w:pos="3949"/>
        </w:tabs>
        <w:ind w:left="3949" w:hanging="360"/>
      </w:pPr>
      <w:rPr>
        <w:rFonts w:ascii="Courier New" w:hAnsi="Courier New" w:cs="Courier New" w:hint="default"/>
      </w:rPr>
    </w:lvl>
    <w:lvl w:ilvl="5" w:tplc="04100005" w:tentative="1">
      <w:start w:val="1"/>
      <w:numFmt w:val="bullet"/>
      <w:lvlText w:val=""/>
      <w:lvlJc w:val="left"/>
      <w:pPr>
        <w:tabs>
          <w:tab w:val="num" w:pos="4669"/>
        </w:tabs>
        <w:ind w:left="4669" w:hanging="360"/>
      </w:pPr>
      <w:rPr>
        <w:rFonts w:ascii="Wingdings" w:hAnsi="Wingdings" w:hint="default"/>
      </w:rPr>
    </w:lvl>
    <w:lvl w:ilvl="6" w:tplc="04100001" w:tentative="1">
      <w:start w:val="1"/>
      <w:numFmt w:val="bullet"/>
      <w:lvlText w:val=""/>
      <w:lvlJc w:val="left"/>
      <w:pPr>
        <w:tabs>
          <w:tab w:val="num" w:pos="5389"/>
        </w:tabs>
        <w:ind w:left="5389" w:hanging="360"/>
      </w:pPr>
      <w:rPr>
        <w:rFonts w:ascii="Symbol" w:hAnsi="Symbol" w:hint="default"/>
      </w:rPr>
    </w:lvl>
    <w:lvl w:ilvl="7" w:tplc="04100003" w:tentative="1">
      <w:start w:val="1"/>
      <w:numFmt w:val="bullet"/>
      <w:lvlText w:val="o"/>
      <w:lvlJc w:val="left"/>
      <w:pPr>
        <w:tabs>
          <w:tab w:val="num" w:pos="6109"/>
        </w:tabs>
        <w:ind w:left="6109" w:hanging="360"/>
      </w:pPr>
      <w:rPr>
        <w:rFonts w:ascii="Courier New" w:hAnsi="Courier New" w:cs="Courier New" w:hint="default"/>
      </w:rPr>
    </w:lvl>
    <w:lvl w:ilvl="8" w:tplc="04100005" w:tentative="1">
      <w:start w:val="1"/>
      <w:numFmt w:val="bullet"/>
      <w:lvlText w:val=""/>
      <w:lvlJc w:val="left"/>
      <w:pPr>
        <w:tabs>
          <w:tab w:val="num" w:pos="6829"/>
        </w:tabs>
        <w:ind w:left="6829" w:hanging="360"/>
      </w:pPr>
      <w:rPr>
        <w:rFonts w:ascii="Wingdings" w:hAnsi="Wingdings" w:hint="default"/>
      </w:rPr>
    </w:lvl>
  </w:abstractNum>
  <w:abstractNum w:abstractNumId="10">
    <w:nsid w:val="35250249"/>
    <w:multiLevelType w:val="hybridMultilevel"/>
    <w:tmpl w:val="5DE8FA6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44495DE0"/>
    <w:multiLevelType w:val="hybridMultilevel"/>
    <w:tmpl w:val="2062CC34"/>
    <w:lvl w:ilvl="0" w:tplc="A2F884A6">
      <w:start w:val="1"/>
      <w:numFmt w:val="decimal"/>
      <w:lvlText w:val="%1."/>
      <w:lvlJc w:val="left"/>
      <w:pPr>
        <w:ind w:left="720" w:hanging="360"/>
      </w:pPr>
      <w:rPr>
        <w:rFonts w:eastAsia="Calibr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49295F46"/>
    <w:multiLevelType w:val="hybridMultilevel"/>
    <w:tmpl w:val="7DA803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62C86CF2"/>
    <w:multiLevelType w:val="hybridMultilevel"/>
    <w:tmpl w:val="A8FC45A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66175749"/>
    <w:multiLevelType w:val="hybridMultilevel"/>
    <w:tmpl w:val="3760B180"/>
    <w:lvl w:ilvl="0" w:tplc="7F125632">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5">
    <w:nsid w:val="66DC4EFC"/>
    <w:multiLevelType w:val="hybridMultilevel"/>
    <w:tmpl w:val="B8AAED9A"/>
    <w:lvl w:ilvl="0" w:tplc="0D106766">
      <w:start w:val="1"/>
      <w:numFmt w:val="bullet"/>
      <w:lvlText w:val=""/>
      <w:lvlPicBulletId w:val="0"/>
      <w:lvlJc w:val="left"/>
      <w:pPr>
        <w:ind w:left="720" w:hanging="360"/>
      </w:pPr>
      <w:rPr>
        <w:rFonts w:ascii="Symbol" w:hAnsi="Symbol" w:hint="default"/>
        <w:color w:val="auto"/>
      </w:rPr>
    </w:lvl>
    <w:lvl w:ilvl="1" w:tplc="04100003">
      <w:start w:val="1"/>
      <w:numFmt w:val="bullet"/>
      <w:lvlText w:val="o"/>
      <w:lvlJc w:val="left"/>
      <w:pPr>
        <w:ind w:left="1440" w:hanging="360"/>
      </w:pPr>
      <w:rPr>
        <w:rFonts w:ascii="Courier New" w:hAnsi="Courier New" w:cs="Times New Roman" w:hint="default"/>
      </w:rPr>
    </w:lvl>
    <w:lvl w:ilvl="2" w:tplc="0D106766">
      <w:start w:val="1"/>
      <w:numFmt w:val="bullet"/>
      <w:lvlText w:val=""/>
      <w:lvlPicBulletId w:val="0"/>
      <w:lvlJc w:val="left"/>
      <w:pPr>
        <w:ind w:left="2160" w:hanging="360"/>
      </w:pPr>
      <w:rPr>
        <w:rFonts w:ascii="Symbol" w:hAnsi="Symbol" w:hint="default"/>
        <w:color w:val="auto"/>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16">
    <w:nsid w:val="728B15AF"/>
    <w:multiLevelType w:val="hybridMultilevel"/>
    <w:tmpl w:val="14707B74"/>
    <w:lvl w:ilvl="0" w:tplc="0410000F">
      <w:start w:val="1"/>
      <w:numFmt w:val="decimal"/>
      <w:lvlText w:val="%1."/>
      <w:lvlJc w:val="left"/>
      <w:pPr>
        <w:ind w:left="1429" w:hanging="360"/>
      </w:pPr>
    </w:lvl>
    <w:lvl w:ilvl="1" w:tplc="04100019">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7">
    <w:nsid w:val="74A073D0"/>
    <w:multiLevelType w:val="hybridMultilevel"/>
    <w:tmpl w:val="DEF6395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4"/>
  </w:num>
  <w:num w:numId="4">
    <w:abstractNumId w:val="8"/>
  </w:num>
  <w:num w:numId="5">
    <w:abstractNumId w:val="11"/>
  </w:num>
  <w:num w:numId="6">
    <w:abstractNumId w:val="5"/>
  </w:num>
  <w:num w:numId="7">
    <w:abstractNumId w:val="2"/>
  </w:num>
  <w:num w:numId="8">
    <w:abstractNumId w:val="12"/>
  </w:num>
  <w:num w:numId="9">
    <w:abstractNumId w:val="7"/>
  </w:num>
  <w:num w:numId="10">
    <w:abstractNumId w:val="1"/>
  </w:num>
  <w:num w:numId="11">
    <w:abstractNumId w:val="0"/>
  </w:num>
  <w:num w:numId="12">
    <w:abstractNumId w:val="17"/>
  </w:num>
  <w:num w:numId="13">
    <w:abstractNumId w:val="9"/>
  </w:num>
  <w:num w:numId="14">
    <w:abstractNumId w:val="4"/>
  </w:num>
  <w:num w:numId="15">
    <w:abstractNumId w:val="16"/>
  </w:num>
  <w:num w:numId="16">
    <w:abstractNumId w:val="13"/>
  </w:num>
  <w:num w:numId="17">
    <w:abstractNumId w:val="10"/>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drawingGridHorizontalSpacing w:val="110"/>
  <w:displayHorizontalDrawingGridEvery w:val="2"/>
  <w:characterSpacingControl w:val="doNotCompress"/>
  <w:footnotePr>
    <w:footnote w:id="-1"/>
    <w:footnote w:id="0"/>
  </w:footnotePr>
  <w:endnotePr>
    <w:endnote w:id="-1"/>
    <w:endnote w:id="0"/>
  </w:endnotePr>
  <w:compat/>
  <w:rsids>
    <w:rsidRoot w:val="00297341"/>
    <w:rsid w:val="00001ED2"/>
    <w:rsid w:val="0003540D"/>
    <w:rsid w:val="00045215"/>
    <w:rsid w:val="00077A74"/>
    <w:rsid w:val="00081F79"/>
    <w:rsid w:val="000A24E0"/>
    <w:rsid w:val="000F44CC"/>
    <w:rsid w:val="00103487"/>
    <w:rsid w:val="001165F8"/>
    <w:rsid w:val="00143C00"/>
    <w:rsid w:val="0018249E"/>
    <w:rsid w:val="0019597F"/>
    <w:rsid w:val="001A4960"/>
    <w:rsid w:val="001D1A94"/>
    <w:rsid w:val="001D2D8E"/>
    <w:rsid w:val="001D36C8"/>
    <w:rsid w:val="001E4DCA"/>
    <w:rsid w:val="00222BFB"/>
    <w:rsid w:val="00261CA4"/>
    <w:rsid w:val="00276708"/>
    <w:rsid w:val="00297341"/>
    <w:rsid w:val="002A10F4"/>
    <w:rsid w:val="002A3237"/>
    <w:rsid w:val="002B0AD9"/>
    <w:rsid w:val="002C4186"/>
    <w:rsid w:val="002D3919"/>
    <w:rsid w:val="00332D44"/>
    <w:rsid w:val="00333430"/>
    <w:rsid w:val="0037427D"/>
    <w:rsid w:val="00392E25"/>
    <w:rsid w:val="0039337E"/>
    <w:rsid w:val="003B582A"/>
    <w:rsid w:val="003B74F5"/>
    <w:rsid w:val="003C4826"/>
    <w:rsid w:val="003D217D"/>
    <w:rsid w:val="003F28D4"/>
    <w:rsid w:val="004101A8"/>
    <w:rsid w:val="004717FE"/>
    <w:rsid w:val="00471ECC"/>
    <w:rsid w:val="004D607B"/>
    <w:rsid w:val="004E3AF5"/>
    <w:rsid w:val="004F3AC8"/>
    <w:rsid w:val="004F7555"/>
    <w:rsid w:val="0053031A"/>
    <w:rsid w:val="005A5E99"/>
    <w:rsid w:val="005E1429"/>
    <w:rsid w:val="005E38AB"/>
    <w:rsid w:val="005E5257"/>
    <w:rsid w:val="006408C9"/>
    <w:rsid w:val="00647128"/>
    <w:rsid w:val="00651923"/>
    <w:rsid w:val="00656FA3"/>
    <w:rsid w:val="006B5940"/>
    <w:rsid w:val="00726937"/>
    <w:rsid w:val="007A5600"/>
    <w:rsid w:val="007A6593"/>
    <w:rsid w:val="007B2237"/>
    <w:rsid w:val="007F6012"/>
    <w:rsid w:val="00803585"/>
    <w:rsid w:val="00803BE4"/>
    <w:rsid w:val="00844C60"/>
    <w:rsid w:val="008653D8"/>
    <w:rsid w:val="00871960"/>
    <w:rsid w:val="008A3393"/>
    <w:rsid w:val="008B7281"/>
    <w:rsid w:val="008E645D"/>
    <w:rsid w:val="009134C4"/>
    <w:rsid w:val="009211FE"/>
    <w:rsid w:val="009367D6"/>
    <w:rsid w:val="009449B2"/>
    <w:rsid w:val="00955A32"/>
    <w:rsid w:val="0096768A"/>
    <w:rsid w:val="009A1CE4"/>
    <w:rsid w:val="009B1E43"/>
    <w:rsid w:val="009B3368"/>
    <w:rsid w:val="009E6EB6"/>
    <w:rsid w:val="00A123FB"/>
    <w:rsid w:val="00A24C4D"/>
    <w:rsid w:val="00A3178D"/>
    <w:rsid w:val="00A41A89"/>
    <w:rsid w:val="00A7297D"/>
    <w:rsid w:val="00AC1675"/>
    <w:rsid w:val="00AF1E3A"/>
    <w:rsid w:val="00B242E2"/>
    <w:rsid w:val="00B47182"/>
    <w:rsid w:val="00B65461"/>
    <w:rsid w:val="00B73975"/>
    <w:rsid w:val="00BB1B29"/>
    <w:rsid w:val="00BC6F35"/>
    <w:rsid w:val="00C67AAF"/>
    <w:rsid w:val="00C851A2"/>
    <w:rsid w:val="00CB08CD"/>
    <w:rsid w:val="00D40B01"/>
    <w:rsid w:val="00D44286"/>
    <w:rsid w:val="00D52268"/>
    <w:rsid w:val="00DB49D7"/>
    <w:rsid w:val="00DC1B7F"/>
    <w:rsid w:val="00DD4509"/>
    <w:rsid w:val="00DE7BF7"/>
    <w:rsid w:val="00DF5A87"/>
    <w:rsid w:val="00E24949"/>
    <w:rsid w:val="00E3163C"/>
    <w:rsid w:val="00E33833"/>
    <w:rsid w:val="00ED714B"/>
    <w:rsid w:val="00EE28CC"/>
    <w:rsid w:val="00F13863"/>
    <w:rsid w:val="00F35046"/>
    <w:rsid w:val="00F42065"/>
    <w:rsid w:val="00F5613B"/>
    <w:rsid w:val="00FC7CCA"/>
    <w:rsid w:val="00FF257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13863"/>
    <w:pPr>
      <w:suppressAutoHyphens/>
      <w:spacing w:before="240" w:after="0" w:line="360" w:lineRule="auto"/>
    </w:pPr>
    <w:rPr>
      <w:rFonts w:ascii="Calibri" w:eastAsia="Calibri" w:hAnsi="Calibri" w:cs="Calibri"/>
      <w:lang w:eastAsia="ar-SA"/>
    </w:rPr>
  </w:style>
  <w:style w:type="paragraph" w:styleId="Titolo8">
    <w:name w:val="heading 8"/>
    <w:basedOn w:val="Normale"/>
    <w:next w:val="Normale"/>
    <w:link w:val="Titolo8Carattere"/>
    <w:qFormat/>
    <w:rsid w:val="001165F8"/>
    <w:pPr>
      <w:spacing w:after="60" w:line="240" w:lineRule="auto"/>
      <w:outlineLvl w:val="7"/>
    </w:pPr>
    <w:rPr>
      <w:rFonts w:ascii="Times New Roman" w:eastAsia="Times New Roman" w:hAnsi="Times New Roman" w:cs="Times New Roman"/>
      <w:i/>
      <w:i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semiHidden/>
    <w:unhideWhenUsed/>
    <w:rsid w:val="00F13863"/>
    <w:rPr>
      <w:rFonts w:ascii="Times New Roman" w:hAnsi="Times New Roman" w:cs="Times New Roman" w:hint="default"/>
      <w:color w:val="0000FF"/>
      <w:u w:val="single"/>
    </w:rPr>
  </w:style>
  <w:style w:type="paragraph" w:styleId="NormaleWeb">
    <w:name w:val="Normal (Web)"/>
    <w:basedOn w:val="Normale"/>
    <w:unhideWhenUsed/>
    <w:rsid w:val="00F13863"/>
    <w:pPr>
      <w:suppressAutoHyphens w:val="0"/>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A123FB"/>
    <w:pPr>
      <w:ind w:left="720"/>
      <w:contextualSpacing/>
    </w:pPr>
  </w:style>
  <w:style w:type="table" w:styleId="Grigliatabella">
    <w:name w:val="Table Grid"/>
    <w:basedOn w:val="Tabellanormale"/>
    <w:uiPriority w:val="59"/>
    <w:rsid w:val="000A24E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Intestazione">
    <w:name w:val="header"/>
    <w:basedOn w:val="Normale"/>
    <w:link w:val="IntestazioneCarattere"/>
    <w:uiPriority w:val="99"/>
    <w:unhideWhenUsed/>
    <w:rsid w:val="00103487"/>
    <w:pPr>
      <w:tabs>
        <w:tab w:val="center" w:pos="4819"/>
        <w:tab w:val="right" w:pos="9638"/>
      </w:tabs>
      <w:spacing w:before="0" w:line="240" w:lineRule="auto"/>
    </w:pPr>
  </w:style>
  <w:style w:type="character" w:customStyle="1" w:styleId="IntestazioneCarattere">
    <w:name w:val="Intestazione Carattere"/>
    <w:basedOn w:val="Carpredefinitoparagrafo"/>
    <w:link w:val="Intestazione"/>
    <w:uiPriority w:val="99"/>
    <w:rsid w:val="00103487"/>
    <w:rPr>
      <w:rFonts w:ascii="Calibri" w:eastAsia="Calibri" w:hAnsi="Calibri" w:cs="Calibri"/>
      <w:lang w:eastAsia="ar-SA"/>
    </w:rPr>
  </w:style>
  <w:style w:type="paragraph" w:styleId="Pidipagina">
    <w:name w:val="footer"/>
    <w:basedOn w:val="Normale"/>
    <w:link w:val="PidipaginaCarattere"/>
    <w:uiPriority w:val="99"/>
    <w:unhideWhenUsed/>
    <w:rsid w:val="00103487"/>
    <w:pPr>
      <w:tabs>
        <w:tab w:val="center" w:pos="4819"/>
        <w:tab w:val="right" w:pos="9638"/>
      </w:tabs>
      <w:spacing w:before="0" w:line="240" w:lineRule="auto"/>
    </w:pPr>
  </w:style>
  <w:style w:type="character" w:customStyle="1" w:styleId="PidipaginaCarattere">
    <w:name w:val="Piè di pagina Carattere"/>
    <w:basedOn w:val="Carpredefinitoparagrafo"/>
    <w:link w:val="Pidipagina"/>
    <w:uiPriority w:val="99"/>
    <w:rsid w:val="00103487"/>
    <w:rPr>
      <w:rFonts w:ascii="Calibri" w:eastAsia="Calibri" w:hAnsi="Calibri" w:cs="Calibri"/>
      <w:lang w:eastAsia="ar-SA"/>
    </w:rPr>
  </w:style>
  <w:style w:type="paragraph" w:styleId="Testofumetto">
    <w:name w:val="Balloon Text"/>
    <w:basedOn w:val="Normale"/>
    <w:link w:val="TestofumettoCarattere"/>
    <w:uiPriority w:val="99"/>
    <w:semiHidden/>
    <w:unhideWhenUsed/>
    <w:rsid w:val="009B1E43"/>
    <w:pPr>
      <w:spacing w:before="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B1E43"/>
    <w:rPr>
      <w:rFonts w:ascii="Tahoma" w:eastAsia="Calibri" w:hAnsi="Tahoma" w:cs="Tahoma"/>
      <w:sz w:val="16"/>
      <w:szCs w:val="16"/>
      <w:lang w:eastAsia="ar-SA"/>
    </w:rPr>
  </w:style>
  <w:style w:type="paragraph" w:styleId="Rientrocorpodeltesto3">
    <w:name w:val="Body Text Indent 3"/>
    <w:basedOn w:val="Normale"/>
    <w:link w:val="Rientrocorpodeltesto3Carattere"/>
    <w:semiHidden/>
    <w:rsid w:val="00261CA4"/>
    <w:pPr>
      <w:suppressAutoHyphens w:val="0"/>
      <w:spacing w:before="0" w:line="240" w:lineRule="auto"/>
      <w:ind w:left="284" w:hanging="284"/>
      <w:jc w:val="both"/>
    </w:pPr>
    <w:rPr>
      <w:rFonts w:ascii="Arial" w:eastAsia="Times New Roman" w:hAnsi="Arial" w:cs="Times New Roman"/>
      <w:sz w:val="24"/>
      <w:szCs w:val="20"/>
      <w:lang w:eastAsia="it-IT"/>
    </w:rPr>
  </w:style>
  <w:style w:type="character" w:customStyle="1" w:styleId="Rientrocorpodeltesto3Carattere">
    <w:name w:val="Rientro corpo del testo 3 Carattere"/>
    <w:basedOn w:val="Carpredefinitoparagrafo"/>
    <w:link w:val="Rientrocorpodeltesto3"/>
    <w:semiHidden/>
    <w:rsid w:val="00261CA4"/>
    <w:rPr>
      <w:rFonts w:ascii="Arial" w:eastAsia="Times New Roman" w:hAnsi="Arial" w:cs="Times New Roman"/>
      <w:sz w:val="24"/>
      <w:szCs w:val="20"/>
      <w:lang w:eastAsia="it-IT"/>
    </w:rPr>
  </w:style>
  <w:style w:type="character" w:customStyle="1" w:styleId="Titolo8Carattere">
    <w:name w:val="Titolo 8 Carattere"/>
    <w:basedOn w:val="Carpredefinitoparagrafo"/>
    <w:link w:val="Titolo8"/>
    <w:rsid w:val="001165F8"/>
    <w:rPr>
      <w:rFonts w:ascii="Times New Roman" w:eastAsia="Times New Roman" w:hAnsi="Times New Roman" w:cs="Times New Roman"/>
      <w:i/>
      <w:iCs/>
      <w:sz w:val="24"/>
      <w:szCs w:val="24"/>
      <w:lang w:eastAsia="ar-SA"/>
    </w:rPr>
  </w:style>
  <w:style w:type="character" w:styleId="Numeropagina">
    <w:name w:val="page number"/>
    <w:basedOn w:val="Carpredefinitoparagrafo"/>
    <w:rsid w:val="001165F8"/>
    <w:rPr>
      <w:rFonts w:cs="Times New Roman"/>
    </w:rPr>
  </w:style>
  <w:style w:type="paragraph" w:customStyle="1" w:styleId="Rientrocorpodeltesto31">
    <w:name w:val="Rientro corpo del testo 31"/>
    <w:basedOn w:val="Normale"/>
    <w:rsid w:val="001165F8"/>
    <w:pPr>
      <w:autoSpaceDE w:val="0"/>
      <w:spacing w:before="0" w:line="320" w:lineRule="exact"/>
      <w:ind w:firstLine="567"/>
      <w:jc w:val="both"/>
    </w:pPr>
    <w:rPr>
      <w:rFonts w:ascii="Times New Roman" w:eastAsia="Times New Roman" w:hAnsi="Times New Roman" w:cs="Times New Roman"/>
      <w:sz w:val="24"/>
      <w:szCs w:val="24"/>
    </w:rPr>
  </w:style>
  <w:style w:type="paragraph" w:customStyle="1" w:styleId="Corpodeltesto21">
    <w:name w:val="Corpo del testo 21"/>
    <w:basedOn w:val="Normale"/>
    <w:rsid w:val="00D52268"/>
    <w:pPr>
      <w:tabs>
        <w:tab w:val="left" w:pos="-2340"/>
      </w:tabs>
      <w:autoSpaceDE w:val="0"/>
      <w:spacing w:before="0" w:line="320" w:lineRule="exact"/>
      <w:jc w:val="both"/>
    </w:pPr>
    <w:rPr>
      <w:rFonts w:ascii="Times New Roman" w:eastAsia="Times New Roman" w:hAnsi="Times New Roman" w:cs="Times New Roman"/>
      <w:sz w:val="24"/>
      <w:szCs w:val="24"/>
    </w:rPr>
  </w:style>
  <w:style w:type="paragraph" w:customStyle="1" w:styleId="Testodelblocco1">
    <w:name w:val="Testo del blocco1"/>
    <w:basedOn w:val="Normale"/>
    <w:rsid w:val="00D52268"/>
    <w:pPr>
      <w:spacing w:before="200" w:after="200" w:line="240" w:lineRule="auto"/>
      <w:ind w:left="200" w:right="200"/>
      <w:jc w:val="both"/>
    </w:pPr>
    <w:rPr>
      <w:rFonts w:ascii="Arial" w:eastAsia="Times New Roman" w:hAnsi="Arial" w:cs="Arial"/>
      <w:i/>
      <w:iCs/>
      <w:color w:val="000000"/>
      <w:sz w:val="24"/>
      <w:szCs w:val="24"/>
    </w:rPr>
  </w:style>
  <w:style w:type="paragraph" w:styleId="Corpodeltesto">
    <w:name w:val="Body Text"/>
    <w:basedOn w:val="Normale"/>
    <w:link w:val="CorpodeltestoCarattere"/>
    <w:uiPriority w:val="99"/>
    <w:semiHidden/>
    <w:unhideWhenUsed/>
    <w:rsid w:val="001D36C8"/>
    <w:pPr>
      <w:spacing w:after="120"/>
    </w:pPr>
  </w:style>
  <w:style w:type="character" w:customStyle="1" w:styleId="CorpodeltestoCarattere">
    <w:name w:val="Corpo del testo Carattere"/>
    <w:basedOn w:val="Carpredefinitoparagrafo"/>
    <w:link w:val="Corpodeltesto"/>
    <w:uiPriority w:val="99"/>
    <w:semiHidden/>
    <w:rsid w:val="001D36C8"/>
    <w:rPr>
      <w:rFonts w:ascii="Calibri" w:eastAsia="Calibri" w:hAnsi="Calibri"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13863"/>
    <w:pPr>
      <w:suppressAutoHyphens/>
      <w:spacing w:before="240" w:after="0" w:line="360" w:lineRule="auto"/>
    </w:pPr>
    <w:rPr>
      <w:rFonts w:ascii="Calibri" w:eastAsia="Calibri" w:hAnsi="Calibri" w:cs="Calibri"/>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semiHidden/>
    <w:unhideWhenUsed/>
    <w:rsid w:val="00F13863"/>
    <w:rPr>
      <w:rFonts w:ascii="Times New Roman" w:hAnsi="Times New Roman" w:cs="Times New Roman" w:hint="default"/>
      <w:color w:val="0000FF"/>
      <w:u w:val="single"/>
    </w:rPr>
  </w:style>
  <w:style w:type="paragraph" w:styleId="NormaleWeb">
    <w:name w:val="Normal (Web)"/>
    <w:basedOn w:val="Normale"/>
    <w:uiPriority w:val="99"/>
    <w:semiHidden/>
    <w:unhideWhenUsed/>
    <w:rsid w:val="00F13863"/>
    <w:pPr>
      <w:suppressAutoHyphens w:val="0"/>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divs>
    <w:div w:id="1013529087">
      <w:bodyDiv w:val="1"/>
      <w:marLeft w:val="0"/>
      <w:marRight w:val="0"/>
      <w:marTop w:val="0"/>
      <w:marBottom w:val="0"/>
      <w:divBdr>
        <w:top w:val="none" w:sz="0" w:space="0" w:color="auto"/>
        <w:left w:val="none" w:sz="0" w:space="0" w:color="auto"/>
        <w:bottom w:val="none" w:sz="0" w:space="0" w:color="auto"/>
        <w:right w:val="none" w:sz="0" w:space="0" w:color="auto"/>
      </w:divBdr>
    </w:div>
    <w:div w:id="1074815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osettiegatti.eu/info/norme/codicepenale.htm" TargetMode="External"/><Relationship Id="rId18" Type="http://schemas.openxmlformats.org/officeDocument/2006/relationships/hyperlink" Target="http://www.bosettiegatti.eu/info/norme/codicepenale.htm" TargetMode="External"/><Relationship Id="rId26" Type="http://schemas.openxmlformats.org/officeDocument/2006/relationships/hyperlink" Target="http://www.bosettiegatti.eu/info/norme/2011_0159.htm" TargetMode="External"/><Relationship Id="rId39" Type="http://schemas.openxmlformats.org/officeDocument/2006/relationships/hyperlink" Target="http://www.bosettiegatti.eu/info/norme/1981_0689.htm" TargetMode="External"/><Relationship Id="rId3" Type="http://schemas.openxmlformats.org/officeDocument/2006/relationships/styles" Target="styles.xml"/><Relationship Id="rId21" Type="http://schemas.openxmlformats.org/officeDocument/2006/relationships/hyperlink" Target="http://www.bosettiegatti.eu/info/norme/codicepenale.htm" TargetMode="External"/><Relationship Id="rId34" Type="http://schemas.openxmlformats.org/officeDocument/2006/relationships/hyperlink" Target="http://www.bosettiegatti.eu/info/norme/2008_0081.htm" TargetMode="External"/><Relationship Id="rId42" Type="http://schemas.openxmlformats.org/officeDocument/2006/relationships/hyperlink" Target="http://www.bosettiegatti.eu/info/norme/2011_0159.htm"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osettiegatti.eu/info/norme/codicepenale.htm" TargetMode="External"/><Relationship Id="rId17" Type="http://schemas.openxmlformats.org/officeDocument/2006/relationships/hyperlink" Target="http://www.bosettiegatti.eu/info/norme/codicepenale.htm" TargetMode="External"/><Relationship Id="rId25" Type="http://schemas.openxmlformats.org/officeDocument/2006/relationships/hyperlink" Target="http://www.bosettiegatti.eu/info/norme/2011_0159.htm" TargetMode="External"/><Relationship Id="rId33" Type="http://schemas.openxmlformats.org/officeDocument/2006/relationships/hyperlink" Target="http://www.bosettiegatti.eu/info/norme/2001_0231.htm" TargetMode="External"/><Relationship Id="rId38" Type="http://schemas.openxmlformats.org/officeDocument/2006/relationships/hyperlink" Target="http://www.bosettiegatti.eu/info/norme/codicepenale.htm"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bosettiegatti.eu/info/norme/2006_0152.htm" TargetMode="External"/><Relationship Id="rId20" Type="http://schemas.openxmlformats.org/officeDocument/2006/relationships/hyperlink" Target="http://www.bosettiegatti.eu/info/norme/codicecivile.htm" TargetMode="External"/><Relationship Id="rId29" Type="http://schemas.openxmlformats.org/officeDocument/2006/relationships/hyperlink" Target="http://www.bosettiegatti.eu/info/norme/statali/2016_0050.htm" TargetMode="External"/><Relationship Id="rId41" Type="http://schemas.openxmlformats.org/officeDocument/2006/relationships/hyperlink" Target="http://www.bosettiegatti.eu/info/norme/2011_015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6_0050.htm" TargetMode="External"/><Relationship Id="rId24" Type="http://schemas.openxmlformats.org/officeDocument/2006/relationships/hyperlink" Target="http://www.bosettiegatti.eu/info/norme/2011_0159.htm" TargetMode="External"/><Relationship Id="rId32" Type="http://schemas.openxmlformats.org/officeDocument/2006/relationships/hyperlink" Target="http://www.bosettiegatti.eu/info/norme/statali/2016_0050.htm" TargetMode="External"/><Relationship Id="rId37" Type="http://schemas.openxmlformats.org/officeDocument/2006/relationships/hyperlink" Target="http://www.bosettiegatti.eu/info/norme/codicepenale.htm" TargetMode="External"/><Relationship Id="rId40" Type="http://schemas.openxmlformats.org/officeDocument/2006/relationships/hyperlink" Target="http://www.bosettiegatti.eu/info/norme/codicecivile.htm"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osettiegatti.eu/info/norme/statali/2016_0050.htm" TargetMode="External"/><Relationship Id="rId23" Type="http://schemas.openxmlformats.org/officeDocument/2006/relationships/hyperlink" Target="http://www.bosettiegatti.eu/info/norme/2011_0159.htm" TargetMode="External"/><Relationship Id="rId28" Type="http://schemas.openxmlformats.org/officeDocument/2006/relationships/hyperlink" Target="http://www.bosettiegatti.eu/info/norme/statali/2016_0050.htm" TargetMode="External"/><Relationship Id="rId36" Type="http://schemas.openxmlformats.org/officeDocument/2006/relationships/hyperlink" Target="http://www.bosettiegatti.eu/info/norme/1999_0068.htm" TargetMode="External"/><Relationship Id="rId49" Type="http://schemas.openxmlformats.org/officeDocument/2006/relationships/fontTable" Target="fontTable.xml"/><Relationship Id="rId10" Type="http://schemas.openxmlformats.org/officeDocument/2006/relationships/hyperlink" Target="http://www.bosettiegatti.eu/info/norme/codiceprocedurapenale.htm" TargetMode="External"/><Relationship Id="rId19" Type="http://schemas.openxmlformats.org/officeDocument/2006/relationships/hyperlink" Target="http://www.bosettiegatti.eu/info/norme/codicepenale.htm" TargetMode="External"/><Relationship Id="rId31" Type="http://schemas.openxmlformats.org/officeDocument/2006/relationships/hyperlink" Target="http://www.bosettiegatti.eu/info/norme/statali/2016_0050.htm"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areariscossionisrl@pec.it" TargetMode="External"/><Relationship Id="rId14" Type="http://schemas.openxmlformats.org/officeDocument/2006/relationships/hyperlink" Target="http://www.bosettiegatti.eu/info/norme/statali/2016_0050.htm" TargetMode="External"/><Relationship Id="rId22" Type="http://schemas.openxmlformats.org/officeDocument/2006/relationships/hyperlink" Target="http://www.bosettiegatti.eu/info/norme/statali/2016_0050.htm" TargetMode="External"/><Relationship Id="rId27" Type="http://schemas.openxmlformats.org/officeDocument/2006/relationships/hyperlink" Target="http://www.bosettiegatti.eu/info/norme/2008_0040.htm" TargetMode="External"/><Relationship Id="rId30" Type="http://schemas.openxmlformats.org/officeDocument/2006/relationships/hyperlink" Target="http://www.bosettiegatti.eu/info/norme/statali/2016_0050.htm" TargetMode="External"/><Relationship Id="rId35" Type="http://schemas.openxmlformats.org/officeDocument/2006/relationships/hyperlink" Target="http://www.bosettiegatti.eu/info/norme/1990_0055.htm"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image" Target="media/image2.emf"/><Relationship Id="rId51"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F5358-B1FF-46B8-8406-8D66DFB2F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3924</Words>
  <Characters>22373</Characters>
  <Application>Microsoft Office Word</Application>
  <DocSecurity>0</DocSecurity>
  <Lines>186</Lines>
  <Paragraphs>52</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26245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Areariscossioni Srl - Danila Amerio</dc:creator>
  <cp:lastModifiedBy>User</cp:lastModifiedBy>
  <cp:revision>4</cp:revision>
  <cp:lastPrinted>2016-05-31T15:38:00Z</cp:lastPrinted>
  <dcterms:created xsi:type="dcterms:W3CDTF">2016-08-26T10:15:00Z</dcterms:created>
  <dcterms:modified xsi:type="dcterms:W3CDTF">2016-08-26T11:10:00Z</dcterms:modified>
</cp:coreProperties>
</file>