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701" w:rsidRPr="00DA4635" w:rsidRDefault="00674701" w:rsidP="00DA4635">
      <w:pPr>
        <w:autoSpaceDE w:val="0"/>
        <w:autoSpaceDN w:val="0"/>
        <w:adjustRightInd w:val="0"/>
        <w:spacing w:after="0" w:line="240" w:lineRule="auto"/>
        <w:jc w:val="both"/>
        <w:rPr>
          <w:rFonts w:ascii="Times New Roman" w:hAnsi="Times New Roman"/>
          <w:color w:val="000000"/>
          <w:sz w:val="24"/>
          <w:szCs w:val="24"/>
        </w:rPr>
      </w:pPr>
    </w:p>
    <w:p w:rsidR="00674701" w:rsidRPr="00DA4635" w:rsidRDefault="00674701" w:rsidP="00DA4635">
      <w:pPr>
        <w:autoSpaceDE w:val="0"/>
        <w:autoSpaceDN w:val="0"/>
        <w:adjustRightInd w:val="0"/>
        <w:spacing w:after="0" w:line="240" w:lineRule="auto"/>
        <w:jc w:val="both"/>
        <w:rPr>
          <w:rFonts w:ascii="Times New Roman" w:hAnsi="Times New Roman"/>
          <w:b/>
          <w:color w:val="000000"/>
          <w:sz w:val="24"/>
          <w:szCs w:val="24"/>
        </w:rPr>
      </w:pPr>
      <w:r w:rsidRPr="00DA4635">
        <w:rPr>
          <w:rFonts w:ascii="Times New Roman" w:hAnsi="Times New Roman"/>
          <w:b/>
          <w:color w:val="000000"/>
          <w:sz w:val="24"/>
          <w:szCs w:val="24"/>
        </w:rPr>
        <w:t>WHISTLEBLOWING</w:t>
      </w:r>
    </w:p>
    <w:p w:rsidR="00674701" w:rsidRPr="00DA4635" w:rsidRDefault="00674701" w:rsidP="00DA4635">
      <w:pPr>
        <w:autoSpaceDE w:val="0"/>
        <w:autoSpaceDN w:val="0"/>
        <w:adjustRightInd w:val="0"/>
        <w:spacing w:after="0" w:line="240" w:lineRule="auto"/>
        <w:jc w:val="both"/>
        <w:rPr>
          <w:rFonts w:ascii="Times New Roman" w:hAnsi="Times New Roman"/>
          <w:color w:val="000000"/>
          <w:sz w:val="24"/>
          <w:szCs w:val="24"/>
        </w:rPr>
      </w:pPr>
    </w:p>
    <w:p w:rsidR="00674701" w:rsidRPr="00DA4635" w:rsidRDefault="00674701" w:rsidP="00DA4635">
      <w:pPr>
        <w:autoSpaceDE w:val="0"/>
        <w:autoSpaceDN w:val="0"/>
        <w:adjustRightInd w:val="0"/>
        <w:spacing w:after="0" w:line="240" w:lineRule="auto"/>
        <w:jc w:val="both"/>
        <w:rPr>
          <w:rFonts w:ascii="Times New Roman" w:hAnsi="Times New Roman"/>
          <w:color w:val="000000"/>
          <w:sz w:val="24"/>
          <w:szCs w:val="24"/>
        </w:rPr>
      </w:pPr>
      <w:r w:rsidRPr="00DA4635">
        <w:rPr>
          <w:rFonts w:ascii="Times New Roman" w:hAnsi="Times New Roman"/>
          <w:b/>
          <w:bCs/>
          <w:color w:val="000000"/>
          <w:sz w:val="24"/>
          <w:szCs w:val="24"/>
        </w:rPr>
        <w:t xml:space="preserve">Scopo ed obiettivi </w:t>
      </w:r>
    </w:p>
    <w:p w:rsidR="00674701" w:rsidRPr="00DA4635" w:rsidRDefault="00674701" w:rsidP="00DA4635">
      <w:pPr>
        <w:autoSpaceDE w:val="0"/>
        <w:autoSpaceDN w:val="0"/>
        <w:adjustRightInd w:val="0"/>
        <w:spacing w:after="0" w:line="240" w:lineRule="auto"/>
        <w:jc w:val="both"/>
        <w:rPr>
          <w:rFonts w:ascii="Times New Roman" w:hAnsi="Times New Roman"/>
          <w:color w:val="000000"/>
          <w:sz w:val="24"/>
          <w:szCs w:val="24"/>
        </w:rPr>
      </w:pPr>
      <w:r w:rsidRPr="00DA4635">
        <w:rPr>
          <w:rFonts w:ascii="Times New Roman" w:hAnsi="Times New Roman"/>
          <w:b/>
          <w:bCs/>
          <w:color w:val="000000"/>
          <w:sz w:val="24"/>
          <w:szCs w:val="24"/>
        </w:rPr>
        <w:t xml:space="preserve">Scopo </w:t>
      </w:r>
    </w:p>
    <w:p w:rsidR="00674701" w:rsidRPr="00DA4635" w:rsidRDefault="00674701" w:rsidP="00DA4635">
      <w:pPr>
        <w:autoSpaceDE w:val="0"/>
        <w:autoSpaceDN w:val="0"/>
        <w:adjustRightInd w:val="0"/>
        <w:spacing w:after="0" w:line="240" w:lineRule="auto"/>
        <w:jc w:val="both"/>
        <w:rPr>
          <w:rFonts w:ascii="Times New Roman" w:hAnsi="Times New Roman"/>
          <w:color w:val="000000"/>
          <w:sz w:val="24"/>
          <w:szCs w:val="24"/>
        </w:rPr>
      </w:pPr>
      <w:r w:rsidRPr="00DA4635">
        <w:rPr>
          <w:rFonts w:ascii="Times New Roman" w:hAnsi="Times New Roman"/>
          <w:color w:val="000000"/>
          <w:sz w:val="24"/>
          <w:szCs w:val="24"/>
        </w:rPr>
        <w:t xml:space="preserve">Scopo della presente procedura è la segnalazione da parte dei dipendenti di illeciti e regolarità e la loro tutela, ai sensi della Legge 30 novembre 2017, n.179, “Disposizioni per la tutela degli autori di segnalazioni di reati o irregolarità di cui siano venuti a conoscenza nell'ambito di un rapporto di lavoro pubblico o privato”. </w:t>
      </w:r>
    </w:p>
    <w:p w:rsidR="00674701" w:rsidRPr="00DA4635" w:rsidRDefault="00674701" w:rsidP="00DA4635">
      <w:pPr>
        <w:autoSpaceDE w:val="0"/>
        <w:autoSpaceDN w:val="0"/>
        <w:adjustRightInd w:val="0"/>
        <w:spacing w:after="0" w:line="240" w:lineRule="auto"/>
        <w:jc w:val="both"/>
        <w:rPr>
          <w:rFonts w:ascii="Times New Roman" w:hAnsi="Times New Roman"/>
          <w:color w:val="000000"/>
          <w:sz w:val="24"/>
          <w:szCs w:val="24"/>
        </w:rPr>
      </w:pPr>
      <w:r w:rsidRPr="00DA4635">
        <w:rPr>
          <w:rFonts w:ascii="Times New Roman" w:hAnsi="Times New Roman"/>
          <w:color w:val="000000"/>
          <w:sz w:val="24"/>
          <w:szCs w:val="24"/>
        </w:rPr>
        <w:t xml:space="preserve">Tale legge tutela il dipendente pubblico che segnala un illecito e che, per via della sua denuncia, potrebbe essere soggetto ad atti di ritorsione. </w:t>
      </w:r>
    </w:p>
    <w:p w:rsidR="00674701" w:rsidRPr="00DA4635" w:rsidRDefault="00674701" w:rsidP="00DA4635">
      <w:pPr>
        <w:autoSpaceDE w:val="0"/>
        <w:autoSpaceDN w:val="0"/>
        <w:adjustRightInd w:val="0"/>
        <w:spacing w:after="0" w:line="240" w:lineRule="auto"/>
        <w:jc w:val="both"/>
        <w:rPr>
          <w:rFonts w:ascii="Times New Roman" w:hAnsi="Times New Roman"/>
          <w:color w:val="000000"/>
          <w:sz w:val="24"/>
          <w:szCs w:val="24"/>
        </w:rPr>
      </w:pPr>
      <w:r w:rsidRPr="00DA4635">
        <w:rPr>
          <w:rFonts w:ascii="Times New Roman" w:hAnsi="Times New Roman"/>
          <w:color w:val="000000"/>
          <w:sz w:val="24"/>
          <w:szCs w:val="24"/>
        </w:rPr>
        <w:t xml:space="preserve">In tale prospettiva, lo scopo perseguito è quello di fornire ai dipendenti chiare indicazioni su oggetto, contenuto, modalità di trasmissione delle segnalazioni e le forme di tutela che vengono offerte nel nostro ordinamento giuridico. </w:t>
      </w:r>
    </w:p>
    <w:p w:rsidR="00674701" w:rsidRPr="00DA4635" w:rsidRDefault="00674701" w:rsidP="00DA4635">
      <w:pPr>
        <w:autoSpaceDE w:val="0"/>
        <w:autoSpaceDN w:val="0"/>
        <w:adjustRightInd w:val="0"/>
        <w:spacing w:after="0" w:line="240" w:lineRule="auto"/>
        <w:jc w:val="both"/>
        <w:rPr>
          <w:rFonts w:ascii="Times New Roman" w:hAnsi="Times New Roman"/>
          <w:color w:val="000000"/>
          <w:sz w:val="24"/>
          <w:szCs w:val="24"/>
        </w:rPr>
      </w:pPr>
      <w:r w:rsidRPr="00DA4635">
        <w:rPr>
          <w:rFonts w:ascii="Times New Roman" w:hAnsi="Times New Roman"/>
          <w:b/>
          <w:bCs/>
          <w:color w:val="000000"/>
          <w:sz w:val="24"/>
          <w:szCs w:val="24"/>
        </w:rPr>
        <w:t xml:space="preserve">Obiettivi </w:t>
      </w:r>
    </w:p>
    <w:p w:rsidR="00674701" w:rsidRDefault="00674701" w:rsidP="00DA4635">
      <w:pPr>
        <w:autoSpaceDE w:val="0"/>
        <w:autoSpaceDN w:val="0"/>
        <w:adjustRightInd w:val="0"/>
        <w:spacing w:after="0" w:line="240" w:lineRule="auto"/>
        <w:jc w:val="both"/>
        <w:rPr>
          <w:rFonts w:ascii="Times New Roman" w:hAnsi="Times New Roman"/>
          <w:color w:val="000000"/>
          <w:sz w:val="24"/>
          <w:szCs w:val="24"/>
        </w:rPr>
      </w:pPr>
      <w:r w:rsidRPr="00DA4635">
        <w:rPr>
          <w:rFonts w:ascii="Times New Roman" w:hAnsi="Times New Roman"/>
          <w:color w:val="000000"/>
          <w:sz w:val="24"/>
          <w:szCs w:val="24"/>
        </w:rPr>
        <w:t xml:space="preserve">La strategia nazionale anticorruzione è finalizzata al perseguimento dei seguenti obiettivi strategici: </w:t>
      </w:r>
    </w:p>
    <w:p w:rsidR="00DA4635" w:rsidRPr="00DA4635" w:rsidRDefault="00DA4635" w:rsidP="00DA4635">
      <w:pPr>
        <w:autoSpaceDE w:val="0"/>
        <w:autoSpaceDN w:val="0"/>
        <w:adjustRightInd w:val="0"/>
        <w:spacing w:after="0" w:line="240" w:lineRule="auto"/>
        <w:jc w:val="both"/>
        <w:rPr>
          <w:rFonts w:ascii="Times New Roman" w:hAnsi="Times New Roman"/>
          <w:color w:val="000000"/>
          <w:sz w:val="24"/>
          <w:szCs w:val="24"/>
        </w:rPr>
      </w:pPr>
    </w:p>
    <w:p w:rsidR="00674701" w:rsidRPr="00DA4635" w:rsidRDefault="00674701" w:rsidP="00DA4635">
      <w:pPr>
        <w:autoSpaceDE w:val="0"/>
        <w:autoSpaceDN w:val="0"/>
        <w:adjustRightInd w:val="0"/>
        <w:spacing w:after="144" w:line="240" w:lineRule="auto"/>
        <w:jc w:val="both"/>
        <w:rPr>
          <w:rFonts w:ascii="Times New Roman" w:hAnsi="Times New Roman"/>
          <w:color w:val="000000"/>
          <w:sz w:val="24"/>
          <w:szCs w:val="24"/>
        </w:rPr>
      </w:pPr>
      <w:r w:rsidRPr="00DA4635">
        <w:rPr>
          <w:rFonts w:ascii="Times New Roman" w:hAnsi="Times New Roman"/>
          <w:color w:val="000000"/>
          <w:sz w:val="24"/>
          <w:szCs w:val="24"/>
        </w:rPr>
        <w:t xml:space="preserve">● ridurre le opportunità che si manifestino casi di corruzione; </w:t>
      </w:r>
    </w:p>
    <w:p w:rsidR="00674701" w:rsidRPr="00DA4635" w:rsidRDefault="00674701" w:rsidP="00DA4635">
      <w:pPr>
        <w:autoSpaceDE w:val="0"/>
        <w:autoSpaceDN w:val="0"/>
        <w:adjustRightInd w:val="0"/>
        <w:spacing w:after="144" w:line="240" w:lineRule="auto"/>
        <w:jc w:val="both"/>
        <w:rPr>
          <w:rFonts w:ascii="Times New Roman" w:hAnsi="Times New Roman"/>
          <w:color w:val="000000"/>
          <w:sz w:val="24"/>
          <w:szCs w:val="24"/>
        </w:rPr>
      </w:pPr>
      <w:r w:rsidRPr="00DA4635">
        <w:rPr>
          <w:rFonts w:ascii="Times New Roman" w:hAnsi="Times New Roman"/>
          <w:color w:val="000000"/>
          <w:sz w:val="24"/>
          <w:szCs w:val="24"/>
        </w:rPr>
        <w:t xml:space="preserve">● aumentare la capacità di scoprire casi di corruzione; </w:t>
      </w:r>
    </w:p>
    <w:p w:rsidR="00674701" w:rsidRPr="00DA4635" w:rsidRDefault="00674701" w:rsidP="00DA4635">
      <w:pPr>
        <w:autoSpaceDE w:val="0"/>
        <w:autoSpaceDN w:val="0"/>
        <w:adjustRightInd w:val="0"/>
        <w:spacing w:after="0" w:line="240" w:lineRule="auto"/>
        <w:jc w:val="both"/>
        <w:rPr>
          <w:rFonts w:ascii="Times New Roman" w:hAnsi="Times New Roman"/>
          <w:color w:val="000000"/>
          <w:sz w:val="24"/>
          <w:szCs w:val="24"/>
        </w:rPr>
      </w:pPr>
      <w:r w:rsidRPr="00DA4635">
        <w:rPr>
          <w:rFonts w:ascii="Times New Roman" w:hAnsi="Times New Roman"/>
          <w:color w:val="000000"/>
          <w:sz w:val="24"/>
          <w:szCs w:val="24"/>
        </w:rPr>
        <w:t xml:space="preserve">● creare un contesto sfavorevole alla corruzione </w:t>
      </w:r>
    </w:p>
    <w:p w:rsidR="00674701" w:rsidRPr="00DA4635" w:rsidRDefault="00674701" w:rsidP="00DA4635">
      <w:pPr>
        <w:autoSpaceDE w:val="0"/>
        <w:autoSpaceDN w:val="0"/>
        <w:adjustRightInd w:val="0"/>
        <w:spacing w:after="0" w:line="240" w:lineRule="auto"/>
        <w:jc w:val="both"/>
        <w:rPr>
          <w:rFonts w:ascii="Times New Roman" w:hAnsi="Times New Roman"/>
          <w:color w:val="000000"/>
          <w:sz w:val="24"/>
          <w:szCs w:val="24"/>
        </w:rPr>
      </w:pPr>
    </w:p>
    <w:p w:rsidR="00674701" w:rsidRPr="00DA4635" w:rsidRDefault="00674701" w:rsidP="00DA4635">
      <w:pPr>
        <w:autoSpaceDE w:val="0"/>
        <w:autoSpaceDN w:val="0"/>
        <w:adjustRightInd w:val="0"/>
        <w:spacing w:after="0" w:line="240" w:lineRule="auto"/>
        <w:jc w:val="both"/>
        <w:rPr>
          <w:rFonts w:ascii="Times New Roman" w:hAnsi="Times New Roman"/>
          <w:color w:val="000000"/>
          <w:sz w:val="24"/>
          <w:szCs w:val="24"/>
        </w:rPr>
      </w:pPr>
      <w:r w:rsidRPr="00DA4635">
        <w:rPr>
          <w:rFonts w:ascii="Times New Roman" w:hAnsi="Times New Roman"/>
          <w:b/>
          <w:bCs/>
          <w:color w:val="000000"/>
          <w:sz w:val="24"/>
          <w:szCs w:val="24"/>
        </w:rPr>
        <w:t xml:space="preserve">Campo di applicazione </w:t>
      </w:r>
    </w:p>
    <w:p w:rsidR="00674701" w:rsidRPr="00DA4635" w:rsidRDefault="00674701" w:rsidP="00DA4635">
      <w:pPr>
        <w:autoSpaceDE w:val="0"/>
        <w:autoSpaceDN w:val="0"/>
        <w:adjustRightInd w:val="0"/>
        <w:spacing w:after="0" w:line="240" w:lineRule="auto"/>
        <w:jc w:val="both"/>
        <w:rPr>
          <w:rFonts w:ascii="Times New Roman" w:hAnsi="Times New Roman"/>
          <w:color w:val="000000"/>
          <w:sz w:val="24"/>
          <w:szCs w:val="24"/>
        </w:rPr>
      </w:pPr>
      <w:r w:rsidRPr="00DA4635">
        <w:rPr>
          <w:rFonts w:ascii="Times New Roman" w:hAnsi="Times New Roman"/>
          <w:color w:val="000000"/>
          <w:sz w:val="24"/>
          <w:szCs w:val="24"/>
        </w:rPr>
        <w:t xml:space="preserve">La procedura si applica a tutti i dipendenti comunali che effettuino segnalazioni di illecito e che, per tale motivo, possano subire discriminazioni. </w:t>
      </w:r>
    </w:p>
    <w:p w:rsidR="00674701" w:rsidRPr="00DA4635" w:rsidRDefault="00674701" w:rsidP="00DA4635">
      <w:pPr>
        <w:autoSpaceDE w:val="0"/>
        <w:autoSpaceDN w:val="0"/>
        <w:adjustRightInd w:val="0"/>
        <w:spacing w:after="0" w:line="240" w:lineRule="auto"/>
        <w:jc w:val="both"/>
        <w:rPr>
          <w:rFonts w:ascii="Times New Roman" w:hAnsi="Times New Roman"/>
          <w:b/>
          <w:bCs/>
          <w:color w:val="000000"/>
          <w:sz w:val="24"/>
          <w:szCs w:val="24"/>
        </w:rPr>
      </w:pPr>
    </w:p>
    <w:p w:rsidR="00674701" w:rsidRPr="00DA4635" w:rsidRDefault="00674701" w:rsidP="00DA4635">
      <w:pPr>
        <w:autoSpaceDE w:val="0"/>
        <w:autoSpaceDN w:val="0"/>
        <w:adjustRightInd w:val="0"/>
        <w:spacing w:after="0" w:line="240" w:lineRule="auto"/>
        <w:jc w:val="both"/>
        <w:rPr>
          <w:rFonts w:ascii="Times New Roman" w:hAnsi="Times New Roman"/>
          <w:color w:val="000000"/>
          <w:sz w:val="24"/>
          <w:szCs w:val="24"/>
        </w:rPr>
      </w:pPr>
      <w:r w:rsidRPr="00DA4635">
        <w:rPr>
          <w:rFonts w:ascii="Times New Roman" w:hAnsi="Times New Roman"/>
          <w:b/>
          <w:bCs/>
          <w:color w:val="000000"/>
          <w:sz w:val="24"/>
          <w:szCs w:val="24"/>
        </w:rPr>
        <w:t xml:space="preserve">Responsabilità </w:t>
      </w:r>
    </w:p>
    <w:p w:rsidR="00674701" w:rsidRPr="00DA4635" w:rsidRDefault="00674701" w:rsidP="00DA4635">
      <w:pPr>
        <w:autoSpaceDE w:val="0"/>
        <w:autoSpaceDN w:val="0"/>
        <w:adjustRightInd w:val="0"/>
        <w:spacing w:after="0" w:line="240" w:lineRule="auto"/>
        <w:jc w:val="both"/>
        <w:rPr>
          <w:rFonts w:ascii="Times New Roman" w:hAnsi="Times New Roman"/>
          <w:color w:val="000000"/>
          <w:sz w:val="24"/>
          <w:szCs w:val="24"/>
        </w:rPr>
      </w:pPr>
      <w:r w:rsidRPr="00DA4635">
        <w:rPr>
          <w:rFonts w:ascii="Times New Roman" w:hAnsi="Times New Roman"/>
          <w:color w:val="000000"/>
          <w:sz w:val="24"/>
          <w:szCs w:val="24"/>
        </w:rPr>
        <w:t xml:space="preserve">La responsabilità dell’applicazione della presente procedura è demandata al Responsabile Prevenzione Corruzione. </w:t>
      </w:r>
    </w:p>
    <w:p w:rsidR="00674701" w:rsidRPr="00DA4635" w:rsidRDefault="00674701" w:rsidP="00DA4635">
      <w:pPr>
        <w:autoSpaceDE w:val="0"/>
        <w:autoSpaceDN w:val="0"/>
        <w:adjustRightInd w:val="0"/>
        <w:spacing w:after="0" w:line="240" w:lineRule="auto"/>
        <w:jc w:val="both"/>
        <w:rPr>
          <w:rFonts w:ascii="Times New Roman" w:hAnsi="Times New Roman"/>
          <w:b/>
          <w:bCs/>
          <w:color w:val="000000"/>
          <w:sz w:val="24"/>
          <w:szCs w:val="24"/>
        </w:rPr>
      </w:pPr>
    </w:p>
    <w:p w:rsidR="00674701" w:rsidRPr="00DA4635" w:rsidRDefault="00674701" w:rsidP="00DA4635">
      <w:pPr>
        <w:autoSpaceDE w:val="0"/>
        <w:autoSpaceDN w:val="0"/>
        <w:adjustRightInd w:val="0"/>
        <w:spacing w:after="0" w:line="240" w:lineRule="auto"/>
        <w:jc w:val="both"/>
        <w:rPr>
          <w:rFonts w:ascii="Times New Roman" w:hAnsi="Times New Roman"/>
          <w:color w:val="000000"/>
          <w:sz w:val="24"/>
          <w:szCs w:val="24"/>
        </w:rPr>
      </w:pPr>
      <w:r w:rsidRPr="00DA4635">
        <w:rPr>
          <w:rFonts w:ascii="Times New Roman" w:hAnsi="Times New Roman"/>
          <w:b/>
          <w:bCs/>
          <w:color w:val="000000"/>
          <w:sz w:val="24"/>
          <w:szCs w:val="24"/>
        </w:rPr>
        <w:t xml:space="preserve">Riferimenti </w:t>
      </w:r>
    </w:p>
    <w:p w:rsidR="00674701" w:rsidRPr="00DA4635" w:rsidRDefault="00674701" w:rsidP="00DA4635">
      <w:pPr>
        <w:autoSpaceDE w:val="0"/>
        <w:autoSpaceDN w:val="0"/>
        <w:adjustRightInd w:val="0"/>
        <w:spacing w:after="147" w:line="240" w:lineRule="auto"/>
        <w:jc w:val="both"/>
        <w:rPr>
          <w:rFonts w:ascii="Times New Roman" w:hAnsi="Times New Roman"/>
          <w:color w:val="000000"/>
          <w:sz w:val="24"/>
          <w:szCs w:val="24"/>
        </w:rPr>
      </w:pPr>
      <w:r w:rsidRPr="00DA4635">
        <w:rPr>
          <w:rFonts w:ascii="Times New Roman" w:hAnsi="Times New Roman"/>
          <w:color w:val="000000"/>
          <w:sz w:val="24"/>
          <w:szCs w:val="24"/>
        </w:rPr>
        <w:t xml:space="preserve">● Legge 30 novembre 2017, n.179, </w:t>
      </w:r>
      <w:r w:rsidRPr="00DA4635">
        <w:rPr>
          <w:rFonts w:ascii="Times New Roman" w:hAnsi="Times New Roman"/>
          <w:b/>
          <w:bCs/>
          <w:color w:val="000000"/>
          <w:sz w:val="24"/>
          <w:szCs w:val="24"/>
        </w:rPr>
        <w:t>“Disposizioni per la tutela degli autori di segnalazioni di reati o irregolarità di cui siano venuti a conoscenza nell'ambito di un rapporto di lavoro pubblico o privato</w:t>
      </w:r>
      <w:r w:rsidRPr="00DA4635">
        <w:rPr>
          <w:rFonts w:ascii="Times New Roman" w:hAnsi="Times New Roman"/>
          <w:b/>
          <w:bCs/>
          <w:i/>
          <w:iCs/>
          <w:color w:val="000000"/>
          <w:sz w:val="24"/>
          <w:szCs w:val="24"/>
        </w:rPr>
        <w:t xml:space="preserve">” </w:t>
      </w:r>
    </w:p>
    <w:p w:rsidR="00674701" w:rsidRPr="00DA4635" w:rsidRDefault="00674701" w:rsidP="00DA4635">
      <w:pPr>
        <w:autoSpaceDE w:val="0"/>
        <w:autoSpaceDN w:val="0"/>
        <w:adjustRightInd w:val="0"/>
        <w:spacing w:after="147" w:line="240" w:lineRule="auto"/>
        <w:jc w:val="both"/>
        <w:rPr>
          <w:rFonts w:ascii="Times New Roman" w:hAnsi="Times New Roman"/>
          <w:color w:val="000000"/>
          <w:sz w:val="24"/>
          <w:szCs w:val="24"/>
        </w:rPr>
      </w:pPr>
      <w:r w:rsidRPr="00DA4635">
        <w:rPr>
          <w:rFonts w:ascii="Times New Roman" w:hAnsi="Times New Roman"/>
          <w:color w:val="000000"/>
          <w:sz w:val="24"/>
          <w:szCs w:val="24"/>
        </w:rPr>
        <w:t xml:space="preserve">● Piano Nazionale Anticorruzione </w:t>
      </w:r>
    </w:p>
    <w:p w:rsidR="00674701" w:rsidRPr="00DA4635" w:rsidRDefault="00674701" w:rsidP="00DA4635">
      <w:pPr>
        <w:autoSpaceDE w:val="0"/>
        <w:autoSpaceDN w:val="0"/>
        <w:adjustRightInd w:val="0"/>
        <w:spacing w:after="147" w:line="240" w:lineRule="auto"/>
        <w:jc w:val="both"/>
        <w:rPr>
          <w:rFonts w:ascii="Times New Roman" w:hAnsi="Times New Roman"/>
          <w:color w:val="000000"/>
          <w:sz w:val="24"/>
          <w:szCs w:val="24"/>
        </w:rPr>
      </w:pPr>
      <w:r w:rsidRPr="00DA4635">
        <w:rPr>
          <w:rFonts w:ascii="Times New Roman" w:hAnsi="Times New Roman"/>
          <w:color w:val="000000"/>
          <w:sz w:val="24"/>
          <w:szCs w:val="24"/>
        </w:rPr>
        <w:t xml:space="preserve">● Codice di comportamento dei dipendenti </w:t>
      </w:r>
    </w:p>
    <w:p w:rsidR="00674701" w:rsidRPr="00DA4635" w:rsidRDefault="00674701" w:rsidP="00DA4635">
      <w:pPr>
        <w:autoSpaceDE w:val="0"/>
        <w:autoSpaceDN w:val="0"/>
        <w:adjustRightInd w:val="0"/>
        <w:spacing w:after="0" w:line="240" w:lineRule="auto"/>
        <w:jc w:val="both"/>
        <w:rPr>
          <w:rFonts w:ascii="Times New Roman" w:hAnsi="Times New Roman"/>
          <w:color w:val="000000"/>
          <w:sz w:val="24"/>
          <w:szCs w:val="24"/>
        </w:rPr>
      </w:pPr>
      <w:r w:rsidRPr="00DA4635">
        <w:rPr>
          <w:rFonts w:ascii="Times New Roman" w:hAnsi="Times New Roman"/>
          <w:color w:val="000000"/>
          <w:sz w:val="24"/>
          <w:szCs w:val="24"/>
        </w:rPr>
        <w:t xml:space="preserve">● Piano Triennale della Prevenzione della Corruzione </w:t>
      </w:r>
    </w:p>
    <w:p w:rsidR="00674701" w:rsidRPr="00DA4635" w:rsidRDefault="00674701" w:rsidP="00DA4635">
      <w:pPr>
        <w:pStyle w:val="Default"/>
        <w:jc w:val="both"/>
        <w:rPr>
          <w:rFonts w:ascii="Times New Roman" w:hAnsi="Times New Roman" w:cs="Times New Roman"/>
          <w:b/>
          <w:bCs/>
        </w:rPr>
      </w:pP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b/>
          <w:bCs/>
        </w:rPr>
        <w:t xml:space="preserve">Definizioni </w:t>
      </w:r>
    </w:p>
    <w:p w:rsidR="00DA4635" w:rsidRDefault="00DA4635" w:rsidP="00DA4635">
      <w:pPr>
        <w:pStyle w:val="Default"/>
        <w:jc w:val="both"/>
        <w:rPr>
          <w:rFonts w:ascii="Times New Roman" w:hAnsi="Times New Roman" w:cs="Times New Roman"/>
        </w:rPr>
      </w:pP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Il “</w:t>
      </w:r>
      <w:proofErr w:type="spellStart"/>
      <w:r w:rsidRPr="00DA4635">
        <w:rPr>
          <w:rFonts w:ascii="Times New Roman" w:hAnsi="Times New Roman" w:cs="Times New Roman"/>
          <w:b/>
          <w:bCs/>
        </w:rPr>
        <w:t>whistleblowing</w:t>
      </w:r>
      <w:proofErr w:type="spellEnd"/>
      <w:r w:rsidRPr="00DA4635">
        <w:rPr>
          <w:rFonts w:ascii="Times New Roman" w:hAnsi="Times New Roman" w:cs="Times New Roman"/>
        </w:rPr>
        <w:t xml:space="preserve">” (segnalazione) consiste nelle attività di regolamentazione delle procedure volte a incentivare e proteggere tali segnalazioni. </w:t>
      </w:r>
    </w:p>
    <w:p w:rsidR="00674701" w:rsidRPr="00DA4635" w:rsidRDefault="00674701" w:rsidP="00DA4635">
      <w:pPr>
        <w:pStyle w:val="Default"/>
        <w:jc w:val="both"/>
        <w:rPr>
          <w:rFonts w:ascii="Times New Roman" w:hAnsi="Times New Roman" w:cs="Times New Roman"/>
          <w:b/>
          <w:bCs/>
        </w:rPr>
      </w:pP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b/>
          <w:bCs/>
        </w:rPr>
        <w:t xml:space="preserve">Descrizione delle attività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La procedura “segnalazione di illeciti e irregolarità </w:t>
      </w:r>
      <w:proofErr w:type="spellStart"/>
      <w:r w:rsidRPr="00DA4635">
        <w:rPr>
          <w:rFonts w:ascii="Times New Roman" w:hAnsi="Times New Roman" w:cs="Times New Roman"/>
        </w:rPr>
        <w:t>whistleblowing</w:t>
      </w:r>
      <w:proofErr w:type="spellEnd"/>
      <w:r w:rsidRPr="00DA4635">
        <w:rPr>
          <w:rFonts w:ascii="Times New Roman" w:hAnsi="Times New Roman" w:cs="Times New Roman"/>
        </w:rPr>
        <w:t xml:space="preserve"> policy” considera come rilevanti le segnalazioni che riguardano comportamenti, rischi, reati o irregolarità, consumati o tentati, abusi di potere per scopi privati, a danno dell'interesse pubblico.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In particolare la segnalazione può riguardare azioni od omissioni, commesse o tentate: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 penalmente rilevanti;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lastRenderedPageBreak/>
        <w:t xml:space="preserve">• poste in essere in violazione del Codice di comportamento o di altre disposizioni sanzionabili in via disciplinare;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 suscettibili di arrecare un pregiudizio patrimoniale al Comune o ad altro Ente pubblico;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 suscettibili di arrecare un pregiudizio all'immagine del Comune;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 suscettibili di arrecare un danno alla salute o sicurezza dei dipendenti, utenti e cittadini o di arrecare un danno all'ambiente;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 pregiudizio agli utenti, ai dipendenti o ad altri soggetti che svolgono la loro attività presso l'ente.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La segnalazione non riguarda rimostranze di carattere personale del segnalante o rivendicazioni/istanze che rientrano nella disciplina del rapporto di lavoro, o, per le quali occorre fare riferimento alla disciplina ed alle procedure di competenza dell'Ufficio Procedimenti Disciplinari.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La segnalazione prima di tutto è uno strumento preventivo. Se la segnalazione è sufficientemente circostanziata e completa, potrà essere verificata tempestivamente e con facilità, portando, in caso di effettivo rischio o illecito, innanzitutto a prendere atto del verificarsi di una violazione di un dovere del dipendente in modo da avviare verifiche sull’effettivo funzionamento degli strumenti di controllo ed avviare l’eventuale procedimento disciplinare. </w:t>
      </w:r>
    </w:p>
    <w:p w:rsidR="00674701" w:rsidRPr="00DA4635" w:rsidRDefault="00674701" w:rsidP="00DA4635">
      <w:pPr>
        <w:pStyle w:val="Default"/>
        <w:jc w:val="both"/>
        <w:rPr>
          <w:rFonts w:ascii="Times New Roman" w:hAnsi="Times New Roman" w:cs="Times New Roman"/>
        </w:rPr>
      </w:pP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La segnalazione deve essere inviata esclusivamente tramite apposito modulo al Responsabile della Prevenzione della Corruzione, o al Responsabile di </w:t>
      </w:r>
      <w:proofErr w:type="spellStart"/>
      <w:r w:rsidRPr="00DA4635">
        <w:rPr>
          <w:rFonts w:ascii="Times New Roman" w:hAnsi="Times New Roman" w:cs="Times New Roman"/>
        </w:rPr>
        <w:t>p.o.</w:t>
      </w:r>
      <w:proofErr w:type="spellEnd"/>
      <w:r w:rsidRPr="00DA4635">
        <w:rPr>
          <w:rFonts w:ascii="Times New Roman" w:hAnsi="Times New Roman" w:cs="Times New Roman"/>
        </w:rPr>
        <w:t xml:space="preserve"> in caso la segnalazione interessi il responsabile prevenzione corruzione, con le seguenti modalità: </w:t>
      </w:r>
    </w:p>
    <w:p w:rsidR="00674701" w:rsidRPr="00DA4635" w:rsidRDefault="00674701" w:rsidP="00DA4635">
      <w:pPr>
        <w:pStyle w:val="Default"/>
        <w:spacing w:after="94"/>
        <w:jc w:val="both"/>
        <w:rPr>
          <w:rFonts w:ascii="Times New Roman" w:hAnsi="Times New Roman" w:cs="Times New Roman"/>
        </w:rPr>
      </w:pPr>
    </w:p>
    <w:p w:rsidR="00674701" w:rsidRPr="00DA4635" w:rsidRDefault="00674701" w:rsidP="00DA4635">
      <w:pPr>
        <w:pStyle w:val="Default"/>
        <w:spacing w:after="94"/>
        <w:jc w:val="both"/>
        <w:rPr>
          <w:rFonts w:ascii="Times New Roman" w:hAnsi="Times New Roman" w:cs="Times New Roman"/>
        </w:rPr>
      </w:pPr>
      <w:r w:rsidRPr="00DA4635">
        <w:rPr>
          <w:rFonts w:ascii="Times New Roman" w:hAnsi="Times New Roman" w:cs="Times New Roman"/>
        </w:rPr>
        <w:t xml:space="preserve">a) mediante invio all’indirizzo di posta elettronica </w:t>
      </w:r>
      <w:hyperlink r:id="rId4" w:history="1">
        <w:proofErr w:type="gramStart"/>
        <w:r w:rsidR="00DA4635" w:rsidRPr="00BF272D">
          <w:rPr>
            <w:rStyle w:val="Collegamentoipertestuale"/>
            <w:rFonts w:ascii="Times New Roman" w:hAnsi="Times New Roman" w:cs="Times New Roman"/>
          </w:rPr>
          <w:t>tuteladipendentecomunesanmangopiemonte@asmepec.it</w:t>
        </w:r>
      </w:hyperlink>
      <w:r w:rsidR="00DA4635">
        <w:rPr>
          <w:rFonts w:ascii="Times New Roman" w:hAnsi="Times New Roman" w:cs="Times New Roman"/>
        </w:rPr>
        <w:t xml:space="preserve"> </w:t>
      </w:r>
      <w:r w:rsidRPr="00DA4635">
        <w:rPr>
          <w:rFonts w:ascii="Times New Roman" w:hAnsi="Times New Roman" w:cs="Times New Roman"/>
        </w:rPr>
        <w:t xml:space="preserve"> riservato</w:t>
      </w:r>
      <w:proofErr w:type="gramEnd"/>
      <w:r w:rsidRPr="00DA4635">
        <w:rPr>
          <w:rFonts w:ascii="Times New Roman" w:hAnsi="Times New Roman" w:cs="Times New Roman"/>
        </w:rPr>
        <w:t xml:space="preserve"> a tale procedimento.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b) a mezzo del servizio postale in busta chiusa recante la dicitura “NON APRIRE – DA CONSEGNARE AL RESPONSABILE DELLA PREVENZIONE DELLA CORRUZIONE”. </w:t>
      </w:r>
    </w:p>
    <w:p w:rsidR="00DA4635" w:rsidRDefault="00DA4635" w:rsidP="00DA4635">
      <w:pPr>
        <w:pStyle w:val="Default"/>
        <w:jc w:val="both"/>
        <w:rPr>
          <w:rFonts w:ascii="Times New Roman" w:hAnsi="Times New Roman" w:cs="Times New Roman"/>
        </w:rPr>
      </w:pPr>
    </w:p>
    <w:p w:rsidR="00674701" w:rsidRPr="00DA4635" w:rsidRDefault="00674701" w:rsidP="00DA4635">
      <w:pPr>
        <w:pStyle w:val="Default"/>
        <w:jc w:val="both"/>
        <w:rPr>
          <w:rFonts w:ascii="Times New Roman" w:hAnsi="Times New Roman" w:cs="Times New Roman"/>
        </w:rPr>
      </w:pPr>
      <w:bookmarkStart w:id="0" w:name="_GoBack"/>
      <w:bookmarkEnd w:id="0"/>
      <w:r w:rsidRPr="00DA4635">
        <w:rPr>
          <w:rFonts w:ascii="Times New Roman" w:hAnsi="Times New Roman" w:cs="Times New Roman"/>
        </w:rPr>
        <w:t xml:space="preserve">c) verbalmente, mediante dichiarazione rilasciata ad uno dei soggetti legittimati alla ricezione (Responsabile della Prevenzione della corruzione, Responsabile apicale del dipendente). </w:t>
      </w:r>
    </w:p>
    <w:p w:rsidR="00674701" w:rsidRPr="00DA4635" w:rsidRDefault="00674701" w:rsidP="00DA4635">
      <w:pPr>
        <w:pStyle w:val="Default"/>
        <w:jc w:val="both"/>
        <w:rPr>
          <w:rFonts w:ascii="Times New Roman" w:hAnsi="Times New Roman" w:cs="Times New Roman"/>
        </w:rPr>
      </w:pP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L'identità del segnalante sarà conosciuta solo da colui che riceve la segnalazione, che ne garantirà la riservatezza. </w:t>
      </w:r>
    </w:p>
    <w:p w:rsidR="00674701" w:rsidRPr="00DA4635" w:rsidRDefault="00674701" w:rsidP="00DA4635">
      <w:pPr>
        <w:pStyle w:val="Default"/>
        <w:jc w:val="both"/>
        <w:rPr>
          <w:rFonts w:ascii="Times New Roman" w:hAnsi="Times New Roman" w:cs="Times New Roman"/>
        </w:rPr>
      </w:pP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La gestione e la verifica sulla fondatezza delle circostanze rappresentate nella segnalazione, sono affidate al Responsabile per la Prevenzione della Corruzione o, nel caso quest’ultimo fosse l’oggetto della segnalazione, dal Responsabile di P.O., che agirà nel rispetto dei principi di imparzialità e riservatezza, effettuando ogni attività ritenuta opportuna, inclusa l'audizione personale del segnalante e di eventuali altri oggetti che possono riferire sui fatti segnalati.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A tal fine, dette figure possono avvalersi del supporto e della collaborazione delle competenti strutture aziendali e, all'occorrenza di organi di controllo esterni all'azienda (tra cui Guardia di Finanza, Direzione Provinciale del Lavoro, Comando Vigili Urbani, Agenzia delle Entrate). </w:t>
      </w:r>
    </w:p>
    <w:p w:rsidR="00674701" w:rsidRPr="00DA4635" w:rsidRDefault="00674701" w:rsidP="00DA4635">
      <w:pPr>
        <w:pStyle w:val="Default"/>
        <w:jc w:val="both"/>
        <w:rPr>
          <w:rFonts w:ascii="Times New Roman" w:hAnsi="Times New Roman" w:cs="Times New Roman"/>
        </w:rPr>
      </w:pP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Si segnala che il pubblico dipendente che vuole segnalare delle condotte illecite di cui è venuto a conoscenza in ragione del suo lavoro può farlo alternativamente: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a. Al responsabile anticorruzione del Comune;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b. All’ANAC;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c. All’autorità giudiziaria;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d. Alla corte dei conti. </w:t>
      </w:r>
    </w:p>
    <w:p w:rsidR="00674701" w:rsidRPr="00DA4635" w:rsidRDefault="00674701" w:rsidP="00DA4635">
      <w:pPr>
        <w:pStyle w:val="Default"/>
        <w:jc w:val="both"/>
        <w:rPr>
          <w:rFonts w:ascii="Times New Roman" w:hAnsi="Times New Roman" w:cs="Times New Roman"/>
          <w:b/>
          <w:bCs/>
        </w:rPr>
      </w:pP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b/>
          <w:bCs/>
        </w:rPr>
        <w:t xml:space="preserve">Tutela della discriminazione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A seguito di questa denuncia il dipendente non può essere sanzionato, </w:t>
      </w:r>
      <w:proofErr w:type="spellStart"/>
      <w:r w:rsidRPr="00DA4635">
        <w:rPr>
          <w:rFonts w:ascii="Times New Roman" w:hAnsi="Times New Roman" w:cs="Times New Roman"/>
        </w:rPr>
        <w:t>demansionato</w:t>
      </w:r>
      <w:proofErr w:type="spellEnd"/>
      <w:r w:rsidRPr="00DA4635">
        <w:rPr>
          <w:rFonts w:ascii="Times New Roman" w:hAnsi="Times New Roman" w:cs="Times New Roman"/>
        </w:rPr>
        <w:t xml:space="preserve">, licenziato, trasferito, o sottoposto ad altra misura punitiva o ritorsiva.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lastRenderedPageBreak/>
        <w:t xml:space="preserve">Il dipendente che ritiene di aver subito una discriminazione per il fatto di aver segnalato un illecito deve dare notizia circostanziata dell’avvenuta discriminazione al Responsabile della prevenzione della corruzione, o al Responsabile di P.O. nel caso in cui il Responsabile prevenzione corruzione fosse l’autore della discriminazione, il quale valuterà la sussistenza degli elementi per poi, a sua volta, comunicare su quanto accaduto al responsabile sovraordinato del dipendente e all’UPD, per gli accertamenti e i provvedimenti di competenza; </w:t>
      </w:r>
    </w:p>
    <w:p w:rsidR="00674701" w:rsidRPr="00DA4635" w:rsidRDefault="00674701" w:rsidP="00DA4635">
      <w:pPr>
        <w:pStyle w:val="Default"/>
        <w:jc w:val="both"/>
        <w:rPr>
          <w:rFonts w:ascii="Times New Roman" w:hAnsi="Times New Roman" w:cs="Times New Roman"/>
        </w:rPr>
      </w:pP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Resta ferma la facoltà del dipendente di rivolgersi direttamente alle organizzazioni sindacali. </w:t>
      </w:r>
    </w:p>
    <w:p w:rsidR="00674701" w:rsidRPr="00DA4635" w:rsidRDefault="00674701" w:rsidP="00DA4635">
      <w:pPr>
        <w:pStyle w:val="Default"/>
        <w:jc w:val="both"/>
        <w:rPr>
          <w:rFonts w:ascii="Times New Roman" w:hAnsi="Times New Roman" w:cs="Times New Roman"/>
        </w:rPr>
      </w:pP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Lo stesso lavoratore o le sue rappresentanze sindacali dovranno segnalare all’ANAC le eventuali misure ritorsive che dovesse subire in ragione della denuncia. Sono previste sanzioni a carico del dirigente che non prende in esame le denunce o determina misure ritorsive contro il denunciante. </w:t>
      </w:r>
    </w:p>
    <w:p w:rsidR="00674701" w:rsidRPr="00DA4635" w:rsidRDefault="00674701" w:rsidP="00DA4635">
      <w:pPr>
        <w:pStyle w:val="Default"/>
        <w:jc w:val="both"/>
        <w:rPr>
          <w:rFonts w:ascii="Times New Roman" w:hAnsi="Times New Roman" w:cs="Times New Roman"/>
        </w:rPr>
      </w:pP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Questa nuova norma è rivolta, non solo al dipendente pubblico, ma anche ai lavoratori e ai collaboratori delle imprese fornitrici di beni o servizi e che realizzano opere in favore dell'amministrazione pubblica.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Di norma l’identità del denunciante deve rimanere segreta, salvo che: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a. Nel processo penale è soggetta al segreto istruttorio di cui all’art. 329 del CPP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b. Nel procedimento contabile innanzi alla Corte dei Conti l’identità del segnalante non può essere rivelata fino alla chiusura della fase istruttoria.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c. Nel procedimento disciplinare l’identità del segnalante non può essere rivelata, ove la contestazione dell'addebito disciplinare sia fondata su accertamenti distinti e ulteriori rispetto alla segnalazione, anche se conseguenti alla stessa.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La segnalazione è sottratta al diritto di accesso documentale (L- 241/1990) e dunque anche a quello civico e generalizzato. </w:t>
      </w:r>
    </w:p>
    <w:p w:rsidR="00674701" w:rsidRPr="00DA4635" w:rsidRDefault="00674701" w:rsidP="00DA4635">
      <w:pPr>
        <w:pStyle w:val="Default"/>
        <w:jc w:val="both"/>
        <w:rPr>
          <w:rFonts w:ascii="Times New Roman" w:hAnsi="Times New Roman" w:cs="Times New Roman"/>
          <w:b/>
          <w:bCs/>
        </w:rPr>
      </w:pP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b/>
          <w:bCs/>
        </w:rPr>
        <w:t xml:space="preserve">La responsabilità del segnalante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È abbastanza scontato che il denunciante potrebbe essere animato da sentimenti o disegni calunniatori o dolosi contro degli onesti lavoratori.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A tal fine la norma prevede che il denunciante decade da tutte le tutele se in primo grado sia accertata la sua responsabilità penale per i reati di calunnia o diffamazione o comunque per reati commessi con la denuncia. </w:t>
      </w:r>
    </w:p>
    <w:p w:rsidR="00674701" w:rsidRPr="00DA4635" w:rsidRDefault="00674701" w:rsidP="00DA4635">
      <w:pPr>
        <w:pStyle w:val="Default"/>
        <w:jc w:val="both"/>
        <w:rPr>
          <w:rFonts w:ascii="Times New Roman" w:hAnsi="Times New Roman" w:cs="Times New Roman"/>
          <w:b/>
          <w:bCs/>
        </w:rPr>
      </w:pP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b/>
          <w:bCs/>
        </w:rPr>
        <w:t xml:space="preserve">Modulo di segnalazione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Il modulo per la segnalazione di condotte illecite </w:t>
      </w:r>
      <w:proofErr w:type="spellStart"/>
      <w:r w:rsidRPr="00DA4635">
        <w:rPr>
          <w:rFonts w:ascii="Times New Roman" w:hAnsi="Times New Roman" w:cs="Times New Roman"/>
        </w:rPr>
        <w:t>whistleblowing</w:t>
      </w:r>
      <w:proofErr w:type="spellEnd"/>
      <w:r w:rsidRPr="00DA4635">
        <w:rPr>
          <w:rFonts w:ascii="Times New Roman" w:hAnsi="Times New Roman" w:cs="Times New Roman"/>
        </w:rPr>
        <w:t xml:space="preserve"> policy è reperibile nella sezione "Amministrazione Trasparente" sotto la voce “Altri Contenuti” - “Prevenzione Corruzione”. </w:t>
      </w:r>
    </w:p>
    <w:p w:rsidR="00674701" w:rsidRPr="00DA4635" w:rsidRDefault="00674701" w:rsidP="00DA4635">
      <w:pPr>
        <w:pStyle w:val="Default"/>
        <w:jc w:val="both"/>
        <w:rPr>
          <w:rFonts w:ascii="Times New Roman" w:hAnsi="Times New Roman" w:cs="Times New Roman"/>
          <w:b/>
          <w:color w:val="auto"/>
        </w:rPr>
      </w:pPr>
    </w:p>
    <w:p w:rsidR="00674701" w:rsidRPr="00DA4635" w:rsidRDefault="00674701" w:rsidP="00DA4635">
      <w:pPr>
        <w:pStyle w:val="Default"/>
        <w:jc w:val="both"/>
        <w:rPr>
          <w:rFonts w:ascii="Times New Roman" w:hAnsi="Times New Roman" w:cs="Times New Roman"/>
          <w:b/>
          <w:color w:val="auto"/>
        </w:rPr>
      </w:pPr>
      <w:r w:rsidRPr="00DA4635">
        <w:rPr>
          <w:rFonts w:ascii="Times New Roman" w:hAnsi="Times New Roman" w:cs="Times New Roman"/>
          <w:b/>
          <w:color w:val="auto"/>
        </w:rPr>
        <w:t xml:space="preserve">Le modalità per facilitare le denunce </w:t>
      </w:r>
    </w:p>
    <w:p w:rsidR="00674701" w:rsidRPr="00DA4635" w:rsidRDefault="00674701" w:rsidP="00DA4635">
      <w:pPr>
        <w:pStyle w:val="Default"/>
        <w:jc w:val="both"/>
        <w:rPr>
          <w:rFonts w:ascii="Times New Roman" w:hAnsi="Times New Roman" w:cs="Times New Roman"/>
        </w:rPr>
      </w:pPr>
      <w:r w:rsidRPr="00DA4635">
        <w:rPr>
          <w:rFonts w:ascii="Times New Roman" w:hAnsi="Times New Roman" w:cs="Times New Roman"/>
        </w:rPr>
        <w:t xml:space="preserve">ANAC e Garante della privacy dovranno adottare delle misure relative alle procedure per la presentazione e la gestione delle segnalazioni. A tal fine dovrà essere adottato anche una procedura informatica che garantisca la riservatezza dell’identità del segnalante. </w:t>
      </w:r>
    </w:p>
    <w:p w:rsidR="00674701" w:rsidRPr="00DA4635" w:rsidRDefault="00674701" w:rsidP="00DA4635">
      <w:pPr>
        <w:jc w:val="both"/>
        <w:rPr>
          <w:rFonts w:ascii="Times New Roman" w:hAnsi="Times New Roman"/>
          <w:sz w:val="24"/>
          <w:szCs w:val="24"/>
        </w:rPr>
      </w:pPr>
      <w:r w:rsidRPr="00DA4635">
        <w:rPr>
          <w:rFonts w:ascii="Times New Roman" w:hAnsi="Times New Roman"/>
          <w:sz w:val="24"/>
          <w:szCs w:val="24"/>
        </w:rPr>
        <w:t xml:space="preserve">Si segnala che l’ANAC aveva già adottato la Determinazione n. 6 in data 28 aprile 2015, pubblicata nella Gazzetta Ufficiale serie generale n. 110 del 14 maggio 2015 avente ad oggetto: “Linee guida in materia di tutela del dipendente pubblico che segnala illeciti (c.d. </w:t>
      </w:r>
      <w:proofErr w:type="spellStart"/>
      <w:r w:rsidRPr="00DA4635">
        <w:rPr>
          <w:rFonts w:ascii="Times New Roman" w:hAnsi="Times New Roman"/>
          <w:sz w:val="24"/>
          <w:szCs w:val="24"/>
        </w:rPr>
        <w:t>whistleblower</w:t>
      </w:r>
      <w:proofErr w:type="spellEnd"/>
      <w:r w:rsidRPr="00DA4635">
        <w:rPr>
          <w:rFonts w:ascii="Times New Roman" w:hAnsi="Times New Roman"/>
          <w:sz w:val="24"/>
          <w:szCs w:val="24"/>
        </w:rPr>
        <w:t>)”.</w:t>
      </w:r>
    </w:p>
    <w:sectPr w:rsidR="00674701" w:rsidRPr="00DA4635" w:rsidSect="001E5D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AB9"/>
    <w:rsid w:val="001E5D89"/>
    <w:rsid w:val="0033747C"/>
    <w:rsid w:val="004D20B9"/>
    <w:rsid w:val="00674701"/>
    <w:rsid w:val="007C70B7"/>
    <w:rsid w:val="00964B2A"/>
    <w:rsid w:val="00A86AB9"/>
    <w:rsid w:val="00D94985"/>
    <w:rsid w:val="00DA4635"/>
    <w:rsid w:val="00E10B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79D19F-2C09-4B5C-B6E6-31892659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5D89"/>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4D20B9"/>
    <w:pPr>
      <w:autoSpaceDE w:val="0"/>
      <w:autoSpaceDN w:val="0"/>
      <w:adjustRightInd w:val="0"/>
    </w:pPr>
    <w:rPr>
      <w:rFonts w:ascii="Tahoma" w:hAnsi="Tahoma" w:cs="Tahoma"/>
      <w:color w:val="000000"/>
      <w:sz w:val="24"/>
      <w:szCs w:val="24"/>
      <w:lang w:eastAsia="en-US"/>
    </w:rPr>
  </w:style>
  <w:style w:type="character" w:styleId="Collegamentoipertestuale">
    <w:name w:val="Hyperlink"/>
    <w:uiPriority w:val="99"/>
    <w:unhideWhenUsed/>
    <w:rsid w:val="00DA46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uteladipendentecomunesanmangopiemonte@asme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1307</Words>
  <Characters>7450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Comune di San Mango Piemonte (SA)</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2018-01-11T13:01:00Z</dcterms:created>
  <dcterms:modified xsi:type="dcterms:W3CDTF">2018-01-22T08:30:00Z</dcterms:modified>
</cp:coreProperties>
</file>